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5E3B" w14:textId="176D0F7B" w:rsidR="0039001D" w:rsidRDefault="0039001D">
      <w:r>
        <w:rPr>
          <w:noProof/>
        </w:rPr>
        <w:drawing>
          <wp:anchor distT="0" distB="0" distL="114300" distR="114300" simplePos="0" relativeHeight="251658240" behindDoc="1" locked="0" layoutInCell="1" allowOverlap="1" wp14:anchorId="21E24A60" wp14:editId="7E6E43B3">
            <wp:simplePos x="0" y="0"/>
            <wp:positionH relativeFrom="margin">
              <wp:align>center</wp:align>
            </wp:positionH>
            <wp:positionV relativeFrom="paragraph">
              <wp:posOffset>-904875</wp:posOffset>
            </wp:positionV>
            <wp:extent cx="7391400" cy="10675100"/>
            <wp:effectExtent l="0" t="0" r="0" b="0"/>
            <wp:wrapNone/>
            <wp:docPr id="1432050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1400" cy="1067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0A983" w14:textId="4E9D708B" w:rsidR="0039001D" w:rsidRPr="008B6250" w:rsidRDefault="00BB6AE2">
      <w:pPr>
        <w:rPr>
          <w:b/>
          <w:bCs/>
        </w:rPr>
      </w:pPr>
      <w:r w:rsidRPr="00BB6AE2">
        <w:rPr>
          <w:noProof/>
        </w:rPr>
        <mc:AlternateContent>
          <mc:Choice Requires="wps">
            <w:drawing>
              <wp:anchor distT="0" distB="0" distL="114300" distR="114300" simplePos="0" relativeHeight="251662336" behindDoc="0" locked="0" layoutInCell="1" allowOverlap="1" wp14:anchorId="08F36C47" wp14:editId="037A815E">
                <wp:simplePos x="0" y="0"/>
                <wp:positionH relativeFrom="margin">
                  <wp:posOffset>-904875</wp:posOffset>
                </wp:positionH>
                <wp:positionV relativeFrom="paragraph">
                  <wp:posOffset>4331335</wp:posOffset>
                </wp:positionV>
                <wp:extent cx="7524750" cy="954107"/>
                <wp:effectExtent l="0" t="0" r="0" b="0"/>
                <wp:wrapNone/>
                <wp:docPr id="2" name="TextBox 1">
                  <a:extLst xmlns:a="http://schemas.openxmlformats.org/drawingml/2006/main">
                    <a:ext uri="{FF2B5EF4-FFF2-40B4-BE49-F238E27FC236}">
                      <a16:creationId xmlns:a16="http://schemas.microsoft.com/office/drawing/2014/main" id="{23CDC392-94FC-B149-516C-3FE0BF68652F}"/>
                    </a:ext>
                  </a:extLst>
                </wp:docPr>
                <wp:cNvGraphicFramePr/>
                <a:graphic xmlns:a="http://schemas.openxmlformats.org/drawingml/2006/main">
                  <a:graphicData uri="http://schemas.microsoft.com/office/word/2010/wordprocessingShape">
                    <wps:wsp>
                      <wps:cNvSpPr txBox="1"/>
                      <wps:spPr>
                        <a:xfrm>
                          <a:off x="0" y="0"/>
                          <a:ext cx="7524750" cy="954107"/>
                        </a:xfrm>
                        <a:prstGeom prst="rect">
                          <a:avLst/>
                        </a:prstGeom>
                        <a:noFill/>
                      </wps:spPr>
                      <wps:txbx>
                        <w:txbxContent>
                          <w:p w14:paraId="6177F3BE" w14:textId="0B15D2D2" w:rsidR="00BB6AE2" w:rsidRDefault="00BB6AE2" w:rsidP="00BB6AE2">
                            <w:pPr>
                              <w:jc w:val="center"/>
                              <w:rPr>
                                <w:rFonts w:ascii="Myriad Pro" w:hAnsi="Myriad Pro"/>
                                <w:color w:val="461A42"/>
                                <w:kern w:val="24"/>
                                <w:sz w:val="28"/>
                                <w:szCs w:val="28"/>
                                <w14:ligatures w14:val="none"/>
                              </w:rPr>
                            </w:pPr>
                            <w:r>
                              <w:rPr>
                                <w:rFonts w:ascii="Myriad Pro" w:hAnsi="Myriad Pro"/>
                                <w:color w:val="461A42"/>
                                <w:kern w:val="24"/>
                                <w:sz w:val="28"/>
                                <w:szCs w:val="28"/>
                              </w:rPr>
                              <w:t xml:space="preserve">Agreed by: The Board of Trustees </w:t>
                            </w:r>
                            <w:r w:rsidR="001D6750">
                              <w:rPr>
                                <w:rFonts w:ascii="Myriad Pro" w:hAnsi="Myriad Pro"/>
                                <w:color w:val="461A42"/>
                                <w:kern w:val="24"/>
                                <w:sz w:val="28"/>
                                <w:szCs w:val="28"/>
                              </w:rPr>
                              <w:t>July 2022</w:t>
                            </w:r>
                          </w:p>
                          <w:p w14:paraId="51CEAE51" w14:textId="1538ACEA" w:rsidR="00BB6AE2" w:rsidRDefault="00BB6AE2" w:rsidP="00BB6AE2">
                            <w:pPr>
                              <w:jc w:val="center"/>
                              <w:rPr>
                                <w:rFonts w:ascii="Myriad Pro" w:hAnsi="Myriad Pro"/>
                                <w:color w:val="461A42"/>
                                <w:kern w:val="24"/>
                                <w:sz w:val="28"/>
                                <w:szCs w:val="28"/>
                              </w:rPr>
                            </w:pPr>
                            <w:r>
                              <w:rPr>
                                <w:rFonts w:ascii="Myriad Pro" w:hAnsi="Myriad Pro"/>
                                <w:color w:val="461A42"/>
                                <w:kern w:val="24"/>
                                <w:sz w:val="28"/>
                                <w:szCs w:val="28"/>
                              </w:rPr>
                              <w:t xml:space="preserve">Review Date: </w:t>
                            </w:r>
                            <w:r w:rsidR="00D047BA">
                              <w:rPr>
                                <w:rFonts w:ascii="Myriad Pro" w:hAnsi="Myriad Pro"/>
                                <w:color w:val="461A42"/>
                                <w:kern w:val="24"/>
                                <w:sz w:val="28"/>
                                <w:szCs w:val="28"/>
                              </w:rPr>
                              <w:t>July 20</w:t>
                            </w:r>
                            <w:r w:rsidR="00B42A44">
                              <w:rPr>
                                <w:rFonts w:ascii="Myriad Pro" w:hAnsi="Myriad Pro"/>
                                <w:color w:val="461A42"/>
                                <w:kern w:val="24"/>
                                <w:sz w:val="28"/>
                                <w:szCs w:val="28"/>
                              </w:rPr>
                              <w:t>26</w:t>
                            </w:r>
                          </w:p>
                          <w:p w14:paraId="010241A8" w14:textId="6F7204CD" w:rsidR="00BB6AE2" w:rsidRDefault="00BB6AE2" w:rsidP="00BB6AE2">
                            <w:pPr>
                              <w:jc w:val="center"/>
                              <w:rPr>
                                <w:rFonts w:ascii="Myriad Pro" w:hAnsi="Myriad Pro"/>
                                <w:color w:val="461A42"/>
                                <w:kern w:val="24"/>
                                <w:sz w:val="28"/>
                                <w:szCs w:val="28"/>
                              </w:rPr>
                            </w:pPr>
                            <w:r>
                              <w:rPr>
                                <w:rFonts w:ascii="Myriad Pro" w:hAnsi="Myriad Pro"/>
                                <w:color w:val="461A42"/>
                                <w:kern w:val="24"/>
                                <w:sz w:val="28"/>
                                <w:szCs w:val="28"/>
                              </w:rPr>
                              <w:t xml:space="preserve">Author: </w:t>
                            </w:r>
                            <w:r w:rsidR="00D047BA">
                              <w:rPr>
                                <w:rFonts w:ascii="Myriad Pro" w:hAnsi="Myriad Pro"/>
                                <w:color w:val="461A42"/>
                                <w:kern w:val="24"/>
                                <w:sz w:val="28"/>
                                <w:szCs w:val="28"/>
                              </w:rPr>
                              <w:t>SW and DHC</w:t>
                            </w:r>
                          </w:p>
                          <w:p w14:paraId="727F5D87" w14:textId="0618C0F1" w:rsidR="000E0956" w:rsidRDefault="000E0956" w:rsidP="00BB6AE2">
                            <w:pPr>
                              <w:jc w:val="center"/>
                              <w:rPr>
                                <w:rFonts w:ascii="Myriad Pro" w:hAnsi="Myriad Pro"/>
                                <w:color w:val="461A42"/>
                                <w:kern w:val="24"/>
                                <w:sz w:val="28"/>
                                <w:szCs w:val="28"/>
                              </w:rPr>
                            </w:pPr>
                            <w:r>
                              <w:rPr>
                                <w:rFonts w:ascii="Myriad Pro" w:hAnsi="Myriad Pro"/>
                                <w:color w:val="461A42"/>
                                <w:kern w:val="24"/>
                                <w:sz w:val="28"/>
                                <w:szCs w:val="28"/>
                              </w:rPr>
                              <w:t xml:space="preserve">Statutory Policy </w:t>
                            </w:r>
                          </w:p>
                        </w:txbxContent>
                      </wps:txbx>
                      <wps:bodyPr wrap="square" rtlCol="0">
                        <a:spAutoFit/>
                      </wps:bodyPr>
                    </wps:wsp>
                  </a:graphicData>
                </a:graphic>
                <wp14:sizeRelH relativeFrom="margin">
                  <wp14:pctWidth>0</wp14:pctWidth>
                </wp14:sizeRelH>
              </wp:anchor>
            </w:drawing>
          </mc:Choice>
          <mc:Fallback>
            <w:pict>
              <v:shapetype w14:anchorId="08F36C47" id="_x0000_t202" coordsize="21600,21600" o:spt="202" path="m,l,21600r21600,l21600,xe">
                <v:stroke joinstyle="miter"/>
                <v:path gradientshapeok="t" o:connecttype="rect"/>
              </v:shapetype>
              <v:shape id="TextBox 1" o:spid="_x0000_s1026" type="#_x0000_t202" style="position:absolute;margin-left:-71.25pt;margin-top:341.05pt;width:592.5pt;height:75.1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" filled="f" stroked="f">
                <v:textbox style="mso-fit-shape-to-text:t">
                  <w:txbxContent>
                    <w:p w14:paraId="6177F3BE" w14:textId="0B15D2D2" w:rsidR="00BB6AE2" w:rsidRDefault="00BB6AE2" w:rsidP="00BB6AE2">
                      <w:pPr>
                        <w:jc w:val="center"/>
                        <w:rPr>
                          <w:rFonts w:ascii="Myriad Pro" w:hAnsi="Myriad Pro"/>
                          <w:color w:val="461A42"/>
                          <w:kern w:val="24"/>
                          <w:sz w:val="28"/>
                          <w:szCs w:val="28"/>
                          <w14:ligatures w14:val="none"/>
                        </w:rPr>
                      </w:pPr>
                      <w:r>
                        <w:rPr>
                          <w:rFonts w:ascii="Myriad Pro" w:hAnsi="Myriad Pro"/>
                          <w:color w:val="461A42"/>
                          <w:kern w:val="24"/>
                          <w:sz w:val="28"/>
                          <w:szCs w:val="28"/>
                        </w:rPr>
                        <w:t xml:space="preserve">Agreed by: The Board of Trustees </w:t>
                      </w:r>
                      <w:r w:rsidR="001D6750">
                        <w:rPr>
                          <w:rFonts w:ascii="Myriad Pro" w:hAnsi="Myriad Pro"/>
                          <w:color w:val="461A42"/>
                          <w:kern w:val="24"/>
                          <w:sz w:val="28"/>
                          <w:szCs w:val="28"/>
                        </w:rPr>
                        <w:t>July 2022</w:t>
                      </w:r>
                    </w:p>
                    <w:p w14:paraId="51CEAE51" w14:textId="1538ACEA" w:rsidR="00BB6AE2" w:rsidRDefault="00BB6AE2" w:rsidP="00BB6AE2">
                      <w:pPr>
                        <w:jc w:val="center"/>
                        <w:rPr>
                          <w:rFonts w:ascii="Myriad Pro" w:hAnsi="Myriad Pro"/>
                          <w:color w:val="461A42"/>
                          <w:kern w:val="24"/>
                          <w:sz w:val="28"/>
                          <w:szCs w:val="28"/>
                        </w:rPr>
                      </w:pPr>
                      <w:r>
                        <w:rPr>
                          <w:rFonts w:ascii="Myriad Pro" w:hAnsi="Myriad Pro"/>
                          <w:color w:val="461A42"/>
                          <w:kern w:val="24"/>
                          <w:sz w:val="28"/>
                          <w:szCs w:val="28"/>
                        </w:rPr>
                        <w:t xml:space="preserve">Review Date: </w:t>
                      </w:r>
                      <w:r w:rsidR="00D047BA">
                        <w:rPr>
                          <w:rFonts w:ascii="Myriad Pro" w:hAnsi="Myriad Pro"/>
                          <w:color w:val="461A42"/>
                          <w:kern w:val="24"/>
                          <w:sz w:val="28"/>
                          <w:szCs w:val="28"/>
                        </w:rPr>
                        <w:t>July 20</w:t>
                      </w:r>
                      <w:r w:rsidR="00B42A44">
                        <w:rPr>
                          <w:rFonts w:ascii="Myriad Pro" w:hAnsi="Myriad Pro"/>
                          <w:color w:val="461A42"/>
                          <w:kern w:val="24"/>
                          <w:sz w:val="28"/>
                          <w:szCs w:val="28"/>
                        </w:rPr>
                        <w:t>26</w:t>
                      </w:r>
                    </w:p>
                    <w:p w14:paraId="010241A8" w14:textId="6F7204CD" w:rsidR="00BB6AE2" w:rsidRDefault="00BB6AE2" w:rsidP="00BB6AE2">
                      <w:pPr>
                        <w:jc w:val="center"/>
                        <w:rPr>
                          <w:rFonts w:ascii="Myriad Pro" w:hAnsi="Myriad Pro"/>
                          <w:color w:val="461A42"/>
                          <w:kern w:val="24"/>
                          <w:sz w:val="28"/>
                          <w:szCs w:val="28"/>
                        </w:rPr>
                      </w:pPr>
                      <w:r>
                        <w:rPr>
                          <w:rFonts w:ascii="Myriad Pro" w:hAnsi="Myriad Pro"/>
                          <w:color w:val="461A42"/>
                          <w:kern w:val="24"/>
                          <w:sz w:val="28"/>
                          <w:szCs w:val="28"/>
                        </w:rPr>
                        <w:t xml:space="preserve">Author: </w:t>
                      </w:r>
                      <w:r w:rsidR="00D047BA">
                        <w:rPr>
                          <w:rFonts w:ascii="Myriad Pro" w:hAnsi="Myriad Pro"/>
                          <w:color w:val="461A42"/>
                          <w:kern w:val="24"/>
                          <w:sz w:val="28"/>
                          <w:szCs w:val="28"/>
                        </w:rPr>
                        <w:t>SW and DHC</w:t>
                      </w:r>
                    </w:p>
                    <w:p w14:paraId="727F5D87" w14:textId="0618C0F1" w:rsidR="000E0956" w:rsidRDefault="000E0956" w:rsidP="00BB6AE2">
                      <w:pPr>
                        <w:jc w:val="center"/>
                        <w:rPr>
                          <w:rFonts w:ascii="Myriad Pro" w:hAnsi="Myriad Pro"/>
                          <w:color w:val="461A42"/>
                          <w:kern w:val="24"/>
                          <w:sz w:val="28"/>
                          <w:szCs w:val="28"/>
                        </w:rPr>
                      </w:pPr>
                      <w:r>
                        <w:rPr>
                          <w:rFonts w:ascii="Myriad Pro" w:hAnsi="Myriad Pro"/>
                          <w:color w:val="461A42"/>
                          <w:kern w:val="24"/>
                          <w:sz w:val="28"/>
                          <w:szCs w:val="28"/>
                        </w:rPr>
                        <w:t xml:space="preserve">Statutory Policy </w:t>
                      </w:r>
                    </w:p>
                  </w:txbxContent>
                </v:textbox>
                <w10:wrap anchorx="margin"/>
              </v:shape>
            </w:pict>
          </mc:Fallback>
        </mc:AlternateContent>
      </w:r>
      <w:r w:rsidR="00070256" w:rsidRPr="00070256">
        <w:rPr>
          <w:noProof/>
        </w:rPr>
        <mc:AlternateContent>
          <mc:Choice Requires="wps">
            <w:drawing>
              <wp:anchor distT="0" distB="0" distL="114300" distR="114300" simplePos="0" relativeHeight="251660288" behindDoc="0" locked="0" layoutInCell="1" allowOverlap="1" wp14:anchorId="61DE33D0" wp14:editId="39C642D2">
                <wp:simplePos x="0" y="0"/>
                <wp:positionH relativeFrom="margin">
                  <wp:posOffset>-457200</wp:posOffset>
                </wp:positionH>
                <wp:positionV relativeFrom="paragraph">
                  <wp:posOffset>2969260</wp:posOffset>
                </wp:positionV>
                <wp:extent cx="6629400" cy="628650"/>
                <wp:effectExtent l="0" t="0" r="0" b="0"/>
                <wp:wrapNone/>
                <wp:docPr id="12" name="TextBox 11">
                  <a:extLst xmlns:a="http://schemas.openxmlformats.org/drawingml/2006/main">
                    <a:ext uri="{FF2B5EF4-FFF2-40B4-BE49-F238E27FC236}">
                      <a16:creationId xmlns:a16="http://schemas.microsoft.com/office/drawing/2014/main" id="{274CC166-B289-0DA7-650C-8A65D1C44E4C}"/>
                    </a:ext>
                  </a:extLst>
                </wp:docPr>
                <wp:cNvGraphicFramePr/>
                <a:graphic xmlns:a="http://schemas.openxmlformats.org/drawingml/2006/main">
                  <a:graphicData uri="http://schemas.microsoft.com/office/word/2010/wordprocessingShape">
                    <wps:wsp>
                      <wps:cNvSpPr txBox="1"/>
                      <wps:spPr>
                        <a:xfrm>
                          <a:off x="0" y="0"/>
                          <a:ext cx="6629400" cy="628650"/>
                        </a:xfrm>
                        <a:prstGeom prst="rect">
                          <a:avLst/>
                        </a:prstGeom>
                        <a:noFill/>
                      </wps:spPr>
                      <wps:txbx>
                        <w:txbxContent>
                          <w:p w14:paraId="78DEA167" w14:textId="2392312F" w:rsidR="00070256" w:rsidRDefault="00D047BA" w:rsidP="00070256">
                            <w:pPr>
                              <w:jc w:val="center"/>
                              <w:rPr>
                                <w:rFonts w:ascii="Myriad Pro" w:hAnsi="Myriad Pro"/>
                                <w:color w:val="FFFFFF" w:themeColor="background1"/>
                                <w:kern w:val="24"/>
                                <w:sz w:val="64"/>
                                <w:szCs w:val="64"/>
                                <w14:ligatures w14:val="none"/>
                              </w:rPr>
                            </w:pPr>
                            <w:r>
                              <w:rPr>
                                <w:rFonts w:ascii="Myriad Pro" w:hAnsi="Myriad Pro"/>
                                <w:color w:val="FFFFFF" w:themeColor="background1"/>
                                <w:kern w:val="24"/>
                                <w:sz w:val="64"/>
                                <w:szCs w:val="64"/>
                              </w:rPr>
                              <w:t>Health and Safety Policy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1DE33D0" id="TextBox 11" o:spid="_x0000_s1027" type="#_x0000_t202" style="position:absolute;margin-left:-36pt;margin-top:233.8pt;width:522pt;height: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" filled="f" stroked="f">
                <v:textbox>
                  <w:txbxContent>
                    <w:p w14:paraId="78DEA167" w14:textId="2392312F" w:rsidR="00070256" w:rsidRDefault="00D047BA" w:rsidP="00070256">
                      <w:pPr>
                        <w:jc w:val="center"/>
                        <w:rPr>
                          <w:rFonts w:ascii="Myriad Pro" w:hAnsi="Myriad Pro"/>
                          <w:color w:val="FFFFFF" w:themeColor="background1"/>
                          <w:kern w:val="24"/>
                          <w:sz w:val="64"/>
                          <w:szCs w:val="64"/>
                          <w14:ligatures w14:val="none"/>
                        </w:rPr>
                      </w:pPr>
                      <w:r>
                        <w:rPr>
                          <w:rFonts w:ascii="Myriad Pro" w:hAnsi="Myriad Pro"/>
                          <w:color w:val="FFFFFF" w:themeColor="background1"/>
                          <w:kern w:val="24"/>
                          <w:sz w:val="64"/>
                          <w:szCs w:val="64"/>
                        </w:rPr>
                        <w:t>Health and Safety Policy</w:t>
                      </w:r>
                    </w:p>
                  </w:txbxContent>
                </v:textbox>
                <w10:wrap anchorx="margin"/>
              </v:shape>
            </w:pict>
          </mc:Fallback>
        </mc:AlternateContent>
      </w:r>
      <w:r w:rsidR="0039001D">
        <w:br w:type="page"/>
      </w:r>
    </w:p>
    <w:sdt>
      <w:sdtPr>
        <w:rPr>
          <w:rFonts w:asciiTheme="minorHAnsi" w:eastAsiaTheme="minorHAnsi" w:hAnsiTheme="minorHAnsi" w:cstheme="minorBidi"/>
          <w:color w:val="auto"/>
          <w:kern w:val="2"/>
          <w:sz w:val="24"/>
          <w:szCs w:val="24"/>
          <w:lang w:val="en-GB"/>
          <w14:ligatures w14:val="standardContextual"/>
        </w:rPr>
        <w:id w:val="-958343317"/>
        <w:docPartObj>
          <w:docPartGallery w:val="Table of Contents"/>
          <w:docPartUnique/>
        </w:docPartObj>
      </w:sdtPr>
      <w:sdtEndPr>
        <w:rPr>
          <w:b/>
          <w:bCs/>
          <w:noProof/>
        </w:rPr>
      </w:sdtEndPr>
      <w:sdtContent>
        <w:p w14:paraId="68421875" w14:textId="6199E53E" w:rsidR="00773531" w:rsidRPr="00773531" w:rsidRDefault="00773531">
          <w:pPr>
            <w:pStyle w:val="TOCHeading"/>
            <w:rPr>
              <w:rFonts w:ascii="Myriad Pro" w:eastAsiaTheme="minorHAnsi" w:hAnsi="Myriad Pro" w:cstheme="minorBidi"/>
              <w:b/>
              <w:bCs/>
              <w:color w:val="auto"/>
              <w:kern w:val="2"/>
              <w:lang w:val="en-GB"/>
              <w14:ligatures w14:val="standardContextual"/>
            </w:rPr>
          </w:pPr>
          <w:r w:rsidRPr="00773531">
            <w:rPr>
              <w:rFonts w:ascii="Myriad Pro" w:eastAsiaTheme="minorHAnsi" w:hAnsi="Myriad Pro" w:cstheme="minorBidi"/>
              <w:b/>
              <w:bCs/>
              <w:color w:val="auto"/>
              <w:kern w:val="2"/>
              <w:lang w:val="en-GB"/>
              <w14:ligatures w14:val="standardContextual"/>
            </w:rPr>
            <w:t>C</w:t>
          </w:r>
          <w:r>
            <w:rPr>
              <w:rFonts w:ascii="Myriad Pro" w:eastAsiaTheme="minorHAnsi" w:hAnsi="Myriad Pro" w:cstheme="minorBidi"/>
              <w:b/>
              <w:bCs/>
              <w:color w:val="auto"/>
              <w:kern w:val="2"/>
              <w:lang w:val="en-GB"/>
              <w14:ligatures w14:val="standardContextual"/>
            </w:rPr>
            <w:t>ONTENTS</w:t>
          </w:r>
        </w:p>
        <w:p w14:paraId="1D4E4FE0" w14:textId="3F1B366E" w:rsidR="00722642" w:rsidRDefault="00773531">
          <w:pPr>
            <w:pStyle w:val="TOC1"/>
            <w:tabs>
              <w:tab w:val="left" w:pos="480"/>
              <w:tab w:val="right" w:leader="dot" w:pos="9016"/>
            </w:tabs>
            <w:rPr>
              <w:noProof/>
            </w:rPr>
          </w:pPr>
          <w:r>
            <w:fldChar w:fldCharType="begin"/>
          </w:r>
          <w:r>
            <w:instrText xml:space="preserve"> TOC \o "1-3" \h \z \u </w:instrText>
          </w:r>
          <w:r>
            <w:fldChar w:fldCharType="separate"/>
          </w:r>
          <w:hyperlink w:anchor="_Toc202357293" w:history="1">
            <w:r w:rsidR="00722642" w:rsidRPr="002B4AB1">
              <w:rPr>
                <w:rStyle w:val="Hyperlink"/>
                <w:rFonts w:ascii="Myriad Pro" w:hAnsi="Myriad Pro"/>
                <w:b/>
                <w:bCs/>
                <w:noProof/>
              </w:rPr>
              <w:t>1.</w:t>
            </w:r>
            <w:r w:rsidR="00722642">
              <w:rPr>
                <w:noProof/>
              </w:rPr>
              <w:tab/>
            </w:r>
            <w:r w:rsidR="00722642" w:rsidRPr="002B4AB1">
              <w:rPr>
                <w:rStyle w:val="Hyperlink"/>
                <w:rFonts w:ascii="Myriad Pro" w:hAnsi="Myriad Pro"/>
                <w:b/>
                <w:bCs/>
                <w:noProof/>
              </w:rPr>
              <w:t>STATEMENT OF INTENT</w:t>
            </w:r>
            <w:r w:rsidR="00722642">
              <w:rPr>
                <w:noProof/>
                <w:webHidden/>
              </w:rPr>
              <w:tab/>
            </w:r>
            <w:r w:rsidR="00722642">
              <w:rPr>
                <w:noProof/>
                <w:webHidden/>
              </w:rPr>
              <w:fldChar w:fldCharType="begin"/>
            </w:r>
            <w:r w:rsidR="00722642">
              <w:rPr>
                <w:noProof/>
                <w:webHidden/>
              </w:rPr>
              <w:instrText xml:space="preserve"> PAGEREF _Toc202357293 \h </w:instrText>
            </w:r>
            <w:r w:rsidR="00722642">
              <w:rPr>
                <w:noProof/>
                <w:webHidden/>
              </w:rPr>
            </w:r>
            <w:r w:rsidR="00722642">
              <w:rPr>
                <w:noProof/>
                <w:webHidden/>
              </w:rPr>
              <w:fldChar w:fldCharType="separate"/>
            </w:r>
            <w:r w:rsidR="001865AB">
              <w:rPr>
                <w:noProof/>
                <w:webHidden/>
              </w:rPr>
              <w:t>3</w:t>
            </w:r>
            <w:r w:rsidR="00722642">
              <w:rPr>
                <w:noProof/>
                <w:webHidden/>
              </w:rPr>
              <w:fldChar w:fldCharType="end"/>
            </w:r>
          </w:hyperlink>
        </w:p>
        <w:p w14:paraId="605B0590" w14:textId="2E01074A" w:rsidR="00722642" w:rsidRDefault="00722642">
          <w:pPr>
            <w:pStyle w:val="TOC1"/>
            <w:tabs>
              <w:tab w:val="left" w:pos="480"/>
              <w:tab w:val="right" w:leader="dot" w:pos="9016"/>
            </w:tabs>
            <w:rPr>
              <w:noProof/>
            </w:rPr>
          </w:pPr>
          <w:hyperlink w:anchor="_Toc202357294" w:history="1">
            <w:r w:rsidRPr="002B4AB1">
              <w:rPr>
                <w:rStyle w:val="Hyperlink"/>
                <w:rFonts w:ascii="Myriad Pro" w:hAnsi="Myriad Pro"/>
                <w:b/>
                <w:bCs/>
                <w:noProof/>
              </w:rPr>
              <w:t>2.</w:t>
            </w:r>
            <w:r>
              <w:rPr>
                <w:noProof/>
              </w:rPr>
              <w:tab/>
            </w:r>
            <w:r w:rsidRPr="002B4AB1">
              <w:rPr>
                <w:rStyle w:val="Hyperlink"/>
                <w:rFonts w:ascii="Myriad Pro" w:hAnsi="Myriad Pro"/>
                <w:b/>
                <w:bCs/>
                <w:noProof/>
              </w:rPr>
              <w:t>ORGANISATION</w:t>
            </w:r>
            <w:r>
              <w:rPr>
                <w:noProof/>
                <w:webHidden/>
              </w:rPr>
              <w:tab/>
            </w:r>
            <w:r>
              <w:rPr>
                <w:noProof/>
                <w:webHidden/>
              </w:rPr>
              <w:fldChar w:fldCharType="begin"/>
            </w:r>
            <w:r>
              <w:rPr>
                <w:noProof/>
                <w:webHidden/>
              </w:rPr>
              <w:instrText xml:space="preserve"> PAGEREF _Toc202357294 \h </w:instrText>
            </w:r>
            <w:r>
              <w:rPr>
                <w:noProof/>
                <w:webHidden/>
              </w:rPr>
            </w:r>
            <w:r>
              <w:rPr>
                <w:noProof/>
                <w:webHidden/>
              </w:rPr>
              <w:fldChar w:fldCharType="separate"/>
            </w:r>
            <w:r w:rsidR="001865AB">
              <w:rPr>
                <w:noProof/>
                <w:webHidden/>
              </w:rPr>
              <w:t>4</w:t>
            </w:r>
            <w:r>
              <w:rPr>
                <w:noProof/>
                <w:webHidden/>
              </w:rPr>
              <w:fldChar w:fldCharType="end"/>
            </w:r>
          </w:hyperlink>
        </w:p>
        <w:p w14:paraId="1EF14034" w14:textId="1704A175" w:rsidR="00722642" w:rsidRDefault="00722642">
          <w:pPr>
            <w:pStyle w:val="TOC2"/>
            <w:tabs>
              <w:tab w:val="left" w:pos="960"/>
              <w:tab w:val="right" w:leader="dot" w:pos="9016"/>
            </w:tabs>
            <w:rPr>
              <w:noProof/>
            </w:rPr>
          </w:pPr>
          <w:hyperlink w:anchor="_Toc202357295" w:history="1">
            <w:r w:rsidRPr="002B4AB1">
              <w:rPr>
                <w:rStyle w:val="Hyperlink"/>
                <w:rFonts w:ascii="Myriad Pro" w:hAnsi="Myriad Pro"/>
                <w:b/>
                <w:bCs/>
                <w:noProof/>
              </w:rPr>
              <w:t>2.1</w:t>
            </w:r>
            <w:r>
              <w:rPr>
                <w:noProof/>
              </w:rPr>
              <w:tab/>
            </w:r>
            <w:r w:rsidRPr="002B4AB1">
              <w:rPr>
                <w:rStyle w:val="Hyperlink"/>
                <w:rFonts w:ascii="Myriad Pro" w:hAnsi="Myriad Pro"/>
                <w:b/>
                <w:bCs/>
                <w:noProof/>
              </w:rPr>
              <w:t>The Duties of the Trust</w:t>
            </w:r>
            <w:r>
              <w:rPr>
                <w:noProof/>
                <w:webHidden/>
              </w:rPr>
              <w:tab/>
            </w:r>
            <w:r>
              <w:rPr>
                <w:noProof/>
                <w:webHidden/>
              </w:rPr>
              <w:fldChar w:fldCharType="begin"/>
            </w:r>
            <w:r>
              <w:rPr>
                <w:noProof/>
                <w:webHidden/>
              </w:rPr>
              <w:instrText xml:space="preserve"> PAGEREF _Toc202357295 \h </w:instrText>
            </w:r>
            <w:r>
              <w:rPr>
                <w:noProof/>
                <w:webHidden/>
              </w:rPr>
            </w:r>
            <w:r>
              <w:rPr>
                <w:noProof/>
                <w:webHidden/>
              </w:rPr>
              <w:fldChar w:fldCharType="separate"/>
            </w:r>
            <w:r w:rsidR="001865AB">
              <w:rPr>
                <w:noProof/>
                <w:webHidden/>
              </w:rPr>
              <w:t>4</w:t>
            </w:r>
            <w:r>
              <w:rPr>
                <w:noProof/>
                <w:webHidden/>
              </w:rPr>
              <w:fldChar w:fldCharType="end"/>
            </w:r>
          </w:hyperlink>
        </w:p>
        <w:p w14:paraId="2838CB08" w14:textId="0DA0502C" w:rsidR="00722642" w:rsidRDefault="00722642">
          <w:pPr>
            <w:pStyle w:val="TOC2"/>
            <w:tabs>
              <w:tab w:val="left" w:pos="960"/>
              <w:tab w:val="right" w:leader="dot" w:pos="9016"/>
            </w:tabs>
            <w:rPr>
              <w:noProof/>
            </w:rPr>
          </w:pPr>
          <w:hyperlink w:anchor="_Toc202357296" w:history="1">
            <w:r w:rsidRPr="002B4AB1">
              <w:rPr>
                <w:rStyle w:val="Hyperlink"/>
                <w:rFonts w:ascii="Myriad Pro" w:hAnsi="Myriad Pro"/>
                <w:b/>
                <w:bCs/>
                <w:noProof/>
              </w:rPr>
              <w:t>2.2</w:t>
            </w:r>
            <w:r>
              <w:rPr>
                <w:noProof/>
              </w:rPr>
              <w:tab/>
            </w:r>
            <w:r w:rsidRPr="002B4AB1">
              <w:rPr>
                <w:rStyle w:val="Hyperlink"/>
                <w:rFonts w:ascii="Myriad Pro" w:hAnsi="Myriad Pro"/>
                <w:b/>
                <w:bCs/>
                <w:noProof/>
              </w:rPr>
              <w:t>The Duties of the Head Teacher</w:t>
            </w:r>
            <w:r>
              <w:rPr>
                <w:noProof/>
                <w:webHidden/>
              </w:rPr>
              <w:tab/>
            </w:r>
            <w:r>
              <w:rPr>
                <w:noProof/>
                <w:webHidden/>
              </w:rPr>
              <w:fldChar w:fldCharType="begin"/>
            </w:r>
            <w:r>
              <w:rPr>
                <w:noProof/>
                <w:webHidden/>
              </w:rPr>
              <w:instrText xml:space="preserve"> PAGEREF _Toc202357296 \h </w:instrText>
            </w:r>
            <w:r>
              <w:rPr>
                <w:noProof/>
                <w:webHidden/>
              </w:rPr>
            </w:r>
            <w:r>
              <w:rPr>
                <w:noProof/>
                <w:webHidden/>
              </w:rPr>
              <w:fldChar w:fldCharType="separate"/>
            </w:r>
            <w:r w:rsidR="001865AB">
              <w:rPr>
                <w:noProof/>
                <w:webHidden/>
              </w:rPr>
              <w:t>4</w:t>
            </w:r>
            <w:r>
              <w:rPr>
                <w:noProof/>
                <w:webHidden/>
              </w:rPr>
              <w:fldChar w:fldCharType="end"/>
            </w:r>
          </w:hyperlink>
        </w:p>
        <w:p w14:paraId="25D1B7F7" w14:textId="0A9961E8" w:rsidR="00722642" w:rsidRDefault="00722642">
          <w:pPr>
            <w:pStyle w:val="TOC2"/>
            <w:tabs>
              <w:tab w:val="left" w:pos="960"/>
              <w:tab w:val="right" w:leader="dot" w:pos="9016"/>
            </w:tabs>
            <w:rPr>
              <w:noProof/>
            </w:rPr>
          </w:pPr>
          <w:hyperlink w:anchor="_Toc202357297" w:history="1">
            <w:r w:rsidRPr="002B4AB1">
              <w:rPr>
                <w:rStyle w:val="Hyperlink"/>
                <w:rFonts w:ascii="Myriad Pro" w:hAnsi="Myriad Pro"/>
                <w:b/>
                <w:bCs/>
                <w:noProof/>
              </w:rPr>
              <w:t>2.3</w:t>
            </w:r>
            <w:r>
              <w:rPr>
                <w:noProof/>
              </w:rPr>
              <w:tab/>
            </w:r>
            <w:r w:rsidRPr="002B4AB1">
              <w:rPr>
                <w:rStyle w:val="Hyperlink"/>
                <w:rFonts w:ascii="Myriad Pro" w:hAnsi="Myriad Pro"/>
                <w:b/>
                <w:bCs/>
                <w:noProof/>
              </w:rPr>
              <w:t>The Duties of the Trust’s Health and Safety Leads</w:t>
            </w:r>
            <w:r>
              <w:rPr>
                <w:noProof/>
                <w:webHidden/>
              </w:rPr>
              <w:tab/>
            </w:r>
            <w:r>
              <w:rPr>
                <w:noProof/>
                <w:webHidden/>
              </w:rPr>
              <w:fldChar w:fldCharType="begin"/>
            </w:r>
            <w:r>
              <w:rPr>
                <w:noProof/>
                <w:webHidden/>
              </w:rPr>
              <w:instrText xml:space="preserve"> PAGEREF _Toc202357297 \h </w:instrText>
            </w:r>
            <w:r>
              <w:rPr>
                <w:noProof/>
                <w:webHidden/>
              </w:rPr>
            </w:r>
            <w:r>
              <w:rPr>
                <w:noProof/>
                <w:webHidden/>
              </w:rPr>
              <w:fldChar w:fldCharType="separate"/>
            </w:r>
            <w:r w:rsidR="001865AB">
              <w:rPr>
                <w:noProof/>
                <w:webHidden/>
              </w:rPr>
              <w:t>5</w:t>
            </w:r>
            <w:r>
              <w:rPr>
                <w:noProof/>
                <w:webHidden/>
              </w:rPr>
              <w:fldChar w:fldCharType="end"/>
            </w:r>
          </w:hyperlink>
        </w:p>
        <w:p w14:paraId="798B5233" w14:textId="7680B81C" w:rsidR="00722642" w:rsidRDefault="00722642">
          <w:pPr>
            <w:pStyle w:val="TOC2"/>
            <w:tabs>
              <w:tab w:val="left" w:pos="960"/>
              <w:tab w:val="right" w:leader="dot" w:pos="9016"/>
            </w:tabs>
            <w:rPr>
              <w:noProof/>
            </w:rPr>
          </w:pPr>
          <w:hyperlink w:anchor="_Toc202357298" w:history="1">
            <w:r w:rsidRPr="002B4AB1">
              <w:rPr>
                <w:rStyle w:val="Hyperlink"/>
                <w:rFonts w:ascii="Myriad Pro" w:hAnsi="Myriad Pro"/>
                <w:b/>
                <w:bCs/>
                <w:noProof/>
              </w:rPr>
              <w:t>2.4</w:t>
            </w:r>
            <w:r>
              <w:rPr>
                <w:noProof/>
              </w:rPr>
              <w:tab/>
            </w:r>
            <w:r w:rsidRPr="002B4AB1">
              <w:rPr>
                <w:rStyle w:val="Hyperlink"/>
                <w:rFonts w:ascii="Myriad Pro" w:hAnsi="Myriad Pro"/>
                <w:b/>
                <w:bCs/>
                <w:noProof/>
              </w:rPr>
              <w:t>The Duties of the Schools’ Health and Safety Administrators</w:t>
            </w:r>
            <w:r>
              <w:rPr>
                <w:noProof/>
                <w:webHidden/>
              </w:rPr>
              <w:tab/>
            </w:r>
            <w:r>
              <w:rPr>
                <w:noProof/>
                <w:webHidden/>
              </w:rPr>
              <w:fldChar w:fldCharType="begin"/>
            </w:r>
            <w:r>
              <w:rPr>
                <w:noProof/>
                <w:webHidden/>
              </w:rPr>
              <w:instrText xml:space="preserve"> PAGEREF _Toc202357298 \h </w:instrText>
            </w:r>
            <w:r>
              <w:rPr>
                <w:noProof/>
                <w:webHidden/>
              </w:rPr>
            </w:r>
            <w:r>
              <w:rPr>
                <w:noProof/>
                <w:webHidden/>
              </w:rPr>
              <w:fldChar w:fldCharType="separate"/>
            </w:r>
            <w:r w:rsidR="001865AB">
              <w:rPr>
                <w:noProof/>
                <w:webHidden/>
              </w:rPr>
              <w:t>6</w:t>
            </w:r>
            <w:r>
              <w:rPr>
                <w:noProof/>
                <w:webHidden/>
              </w:rPr>
              <w:fldChar w:fldCharType="end"/>
            </w:r>
          </w:hyperlink>
        </w:p>
        <w:p w14:paraId="70DD55B3" w14:textId="56C62C9B" w:rsidR="00722642" w:rsidRDefault="00722642">
          <w:pPr>
            <w:pStyle w:val="TOC2"/>
            <w:tabs>
              <w:tab w:val="left" w:pos="960"/>
              <w:tab w:val="right" w:leader="dot" w:pos="9016"/>
            </w:tabs>
            <w:rPr>
              <w:noProof/>
            </w:rPr>
          </w:pPr>
          <w:hyperlink w:anchor="_Toc202357299" w:history="1">
            <w:r w:rsidRPr="002B4AB1">
              <w:rPr>
                <w:rStyle w:val="Hyperlink"/>
                <w:rFonts w:ascii="Myriad Pro" w:hAnsi="Myriad Pro"/>
                <w:b/>
                <w:bCs/>
                <w:noProof/>
              </w:rPr>
              <w:t>2.5</w:t>
            </w:r>
            <w:r>
              <w:rPr>
                <w:noProof/>
              </w:rPr>
              <w:tab/>
            </w:r>
            <w:r w:rsidRPr="002B4AB1">
              <w:rPr>
                <w:rStyle w:val="Hyperlink"/>
                <w:rFonts w:ascii="Myriad Pro" w:hAnsi="Myriad Pro"/>
                <w:b/>
                <w:bCs/>
                <w:noProof/>
              </w:rPr>
              <w:t>The Duties of the Trust’s Operations Administrators</w:t>
            </w:r>
            <w:r>
              <w:rPr>
                <w:noProof/>
                <w:webHidden/>
              </w:rPr>
              <w:tab/>
            </w:r>
            <w:r>
              <w:rPr>
                <w:noProof/>
                <w:webHidden/>
              </w:rPr>
              <w:fldChar w:fldCharType="begin"/>
            </w:r>
            <w:r>
              <w:rPr>
                <w:noProof/>
                <w:webHidden/>
              </w:rPr>
              <w:instrText xml:space="preserve"> PAGEREF _Toc202357299 \h </w:instrText>
            </w:r>
            <w:r>
              <w:rPr>
                <w:noProof/>
                <w:webHidden/>
              </w:rPr>
            </w:r>
            <w:r>
              <w:rPr>
                <w:noProof/>
                <w:webHidden/>
              </w:rPr>
              <w:fldChar w:fldCharType="separate"/>
            </w:r>
            <w:r w:rsidR="001865AB">
              <w:rPr>
                <w:noProof/>
                <w:webHidden/>
              </w:rPr>
              <w:t>6</w:t>
            </w:r>
            <w:r>
              <w:rPr>
                <w:noProof/>
                <w:webHidden/>
              </w:rPr>
              <w:fldChar w:fldCharType="end"/>
            </w:r>
          </w:hyperlink>
        </w:p>
        <w:p w14:paraId="762DB8DF" w14:textId="18B596E6" w:rsidR="00722642" w:rsidRDefault="00722642">
          <w:pPr>
            <w:pStyle w:val="TOC2"/>
            <w:tabs>
              <w:tab w:val="left" w:pos="960"/>
              <w:tab w:val="right" w:leader="dot" w:pos="9016"/>
            </w:tabs>
            <w:rPr>
              <w:noProof/>
            </w:rPr>
          </w:pPr>
          <w:hyperlink w:anchor="_Toc202357300" w:history="1">
            <w:r w:rsidRPr="002B4AB1">
              <w:rPr>
                <w:rStyle w:val="Hyperlink"/>
                <w:rFonts w:ascii="Myriad Pro" w:hAnsi="Myriad Pro"/>
                <w:b/>
                <w:bCs/>
                <w:noProof/>
              </w:rPr>
              <w:t>2.6</w:t>
            </w:r>
            <w:r>
              <w:rPr>
                <w:noProof/>
              </w:rPr>
              <w:tab/>
            </w:r>
            <w:r w:rsidRPr="002B4AB1">
              <w:rPr>
                <w:rStyle w:val="Hyperlink"/>
                <w:rFonts w:ascii="Myriad Pro" w:hAnsi="Myriad Pro"/>
                <w:b/>
                <w:bCs/>
                <w:noProof/>
              </w:rPr>
              <w:t>The Duties of the Trust’s Estates Core Team (mobile caretakers and technicians)</w:t>
            </w:r>
            <w:r>
              <w:rPr>
                <w:noProof/>
                <w:webHidden/>
              </w:rPr>
              <w:tab/>
            </w:r>
            <w:r>
              <w:rPr>
                <w:noProof/>
                <w:webHidden/>
              </w:rPr>
              <w:fldChar w:fldCharType="begin"/>
            </w:r>
            <w:r>
              <w:rPr>
                <w:noProof/>
                <w:webHidden/>
              </w:rPr>
              <w:instrText xml:space="preserve"> PAGEREF _Toc202357300 \h </w:instrText>
            </w:r>
            <w:r>
              <w:rPr>
                <w:noProof/>
                <w:webHidden/>
              </w:rPr>
            </w:r>
            <w:r>
              <w:rPr>
                <w:noProof/>
                <w:webHidden/>
              </w:rPr>
              <w:fldChar w:fldCharType="separate"/>
            </w:r>
            <w:r w:rsidR="001865AB">
              <w:rPr>
                <w:noProof/>
                <w:webHidden/>
              </w:rPr>
              <w:t>7</w:t>
            </w:r>
            <w:r>
              <w:rPr>
                <w:noProof/>
                <w:webHidden/>
              </w:rPr>
              <w:fldChar w:fldCharType="end"/>
            </w:r>
          </w:hyperlink>
        </w:p>
        <w:p w14:paraId="531A4529" w14:textId="5D507927" w:rsidR="00722642" w:rsidRDefault="00722642">
          <w:pPr>
            <w:pStyle w:val="TOC2"/>
            <w:tabs>
              <w:tab w:val="left" w:pos="960"/>
              <w:tab w:val="right" w:leader="dot" w:pos="9016"/>
            </w:tabs>
            <w:rPr>
              <w:noProof/>
            </w:rPr>
          </w:pPr>
          <w:hyperlink w:anchor="_Toc202357301" w:history="1">
            <w:r w:rsidRPr="002B4AB1">
              <w:rPr>
                <w:rStyle w:val="Hyperlink"/>
                <w:rFonts w:ascii="Myriad Pro" w:hAnsi="Myriad Pro"/>
                <w:b/>
                <w:bCs/>
                <w:noProof/>
              </w:rPr>
              <w:t>2.7</w:t>
            </w:r>
            <w:r>
              <w:rPr>
                <w:noProof/>
              </w:rPr>
              <w:tab/>
            </w:r>
            <w:r w:rsidRPr="002B4AB1">
              <w:rPr>
                <w:rStyle w:val="Hyperlink"/>
                <w:rFonts w:ascii="Myriad Pro" w:hAnsi="Myriad Pro"/>
                <w:b/>
                <w:bCs/>
                <w:noProof/>
              </w:rPr>
              <w:t>The Duties of All Members of Staff</w:t>
            </w:r>
            <w:r>
              <w:rPr>
                <w:noProof/>
                <w:webHidden/>
              </w:rPr>
              <w:tab/>
            </w:r>
            <w:r>
              <w:rPr>
                <w:noProof/>
                <w:webHidden/>
              </w:rPr>
              <w:fldChar w:fldCharType="begin"/>
            </w:r>
            <w:r>
              <w:rPr>
                <w:noProof/>
                <w:webHidden/>
              </w:rPr>
              <w:instrText xml:space="preserve"> PAGEREF _Toc202357301 \h </w:instrText>
            </w:r>
            <w:r>
              <w:rPr>
                <w:noProof/>
                <w:webHidden/>
              </w:rPr>
            </w:r>
            <w:r>
              <w:rPr>
                <w:noProof/>
                <w:webHidden/>
              </w:rPr>
              <w:fldChar w:fldCharType="separate"/>
            </w:r>
            <w:r w:rsidR="001865AB">
              <w:rPr>
                <w:noProof/>
                <w:webHidden/>
              </w:rPr>
              <w:t>7</w:t>
            </w:r>
            <w:r>
              <w:rPr>
                <w:noProof/>
                <w:webHidden/>
              </w:rPr>
              <w:fldChar w:fldCharType="end"/>
            </w:r>
          </w:hyperlink>
        </w:p>
        <w:p w14:paraId="31DC235E" w14:textId="2DC49282" w:rsidR="00722642" w:rsidRDefault="00722642">
          <w:pPr>
            <w:pStyle w:val="TOC2"/>
            <w:tabs>
              <w:tab w:val="left" w:pos="960"/>
              <w:tab w:val="right" w:leader="dot" w:pos="9016"/>
            </w:tabs>
            <w:rPr>
              <w:noProof/>
            </w:rPr>
          </w:pPr>
          <w:hyperlink w:anchor="_Toc202357302" w:history="1">
            <w:r w:rsidRPr="002B4AB1">
              <w:rPr>
                <w:rStyle w:val="Hyperlink"/>
                <w:rFonts w:ascii="Myriad Pro" w:hAnsi="Myriad Pro"/>
                <w:b/>
                <w:bCs/>
                <w:noProof/>
              </w:rPr>
              <w:t>2.8</w:t>
            </w:r>
            <w:r>
              <w:rPr>
                <w:noProof/>
              </w:rPr>
              <w:tab/>
            </w:r>
            <w:r w:rsidRPr="002B4AB1">
              <w:rPr>
                <w:rStyle w:val="Hyperlink"/>
                <w:rFonts w:ascii="Myriad Pro" w:hAnsi="Myriad Pro"/>
                <w:b/>
                <w:bCs/>
                <w:noProof/>
              </w:rPr>
              <w:t>The Duties of Pupils</w:t>
            </w:r>
            <w:r>
              <w:rPr>
                <w:noProof/>
                <w:webHidden/>
              </w:rPr>
              <w:tab/>
            </w:r>
            <w:r>
              <w:rPr>
                <w:noProof/>
                <w:webHidden/>
              </w:rPr>
              <w:fldChar w:fldCharType="begin"/>
            </w:r>
            <w:r>
              <w:rPr>
                <w:noProof/>
                <w:webHidden/>
              </w:rPr>
              <w:instrText xml:space="preserve"> PAGEREF _Toc202357302 \h </w:instrText>
            </w:r>
            <w:r>
              <w:rPr>
                <w:noProof/>
                <w:webHidden/>
              </w:rPr>
            </w:r>
            <w:r>
              <w:rPr>
                <w:noProof/>
                <w:webHidden/>
              </w:rPr>
              <w:fldChar w:fldCharType="separate"/>
            </w:r>
            <w:r w:rsidR="001865AB">
              <w:rPr>
                <w:noProof/>
                <w:webHidden/>
              </w:rPr>
              <w:t>8</w:t>
            </w:r>
            <w:r>
              <w:rPr>
                <w:noProof/>
                <w:webHidden/>
              </w:rPr>
              <w:fldChar w:fldCharType="end"/>
            </w:r>
          </w:hyperlink>
        </w:p>
        <w:p w14:paraId="65458F15" w14:textId="3F6A6266" w:rsidR="00722642" w:rsidRDefault="00722642">
          <w:pPr>
            <w:pStyle w:val="TOC2"/>
            <w:tabs>
              <w:tab w:val="left" w:pos="960"/>
              <w:tab w:val="right" w:leader="dot" w:pos="9016"/>
            </w:tabs>
            <w:rPr>
              <w:noProof/>
            </w:rPr>
          </w:pPr>
          <w:hyperlink w:anchor="_Toc202357303" w:history="1">
            <w:r w:rsidRPr="002B4AB1">
              <w:rPr>
                <w:rStyle w:val="Hyperlink"/>
                <w:rFonts w:ascii="Myriad Pro" w:hAnsi="Myriad Pro"/>
                <w:b/>
                <w:bCs/>
                <w:noProof/>
              </w:rPr>
              <w:t>2.9</w:t>
            </w:r>
            <w:r>
              <w:rPr>
                <w:noProof/>
              </w:rPr>
              <w:tab/>
            </w:r>
            <w:r w:rsidRPr="002B4AB1">
              <w:rPr>
                <w:rStyle w:val="Hyperlink"/>
                <w:rFonts w:ascii="Myriad Pro" w:hAnsi="Myriad Pro"/>
                <w:b/>
                <w:bCs/>
                <w:noProof/>
              </w:rPr>
              <w:t>The Duties of Contractors</w:t>
            </w:r>
            <w:r>
              <w:rPr>
                <w:noProof/>
                <w:webHidden/>
              </w:rPr>
              <w:tab/>
            </w:r>
            <w:r>
              <w:rPr>
                <w:noProof/>
                <w:webHidden/>
              </w:rPr>
              <w:fldChar w:fldCharType="begin"/>
            </w:r>
            <w:r>
              <w:rPr>
                <w:noProof/>
                <w:webHidden/>
              </w:rPr>
              <w:instrText xml:space="preserve"> PAGEREF _Toc202357303 \h </w:instrText>
            </w:r>
            <w:r>
              <w:rPr>
                <w:noProof/>
                <w:webHidden/>
              </w:rPr>
            </w:r>
            <w:r>
              <w:rPr>
                <w:noProof/>
                <w:webHidden/>
              </w:rPr>
              <w:fldChar w:fldCharType="separate"/>
            </w:r>
            <w:r w:rsidR="001865AB">
              <w:rPr>
                <w:noProof/>
                <w:webHidden/>
              </w:rPr>
              <w:t>8</w:t>
            </w:r>
            <w:r>
              <w:rPr>
                <w:noProof/>
                <w:webHidden/>
              </w:rPr>
              <w:fldChar w:fldCharType="end"/>
            </w:r>
          </w:hyperlink>
        </w:p>
        <w:p w14:paraId="388F12D6" w14:textId="15EC9C80" w:rsidR="00722642" w:rsidRDefault="00722642">
          <w:pPr>
            <w:pStyle w:val="TOC1"/>
            <w:tabs>
              <w:tab w:val="left" w:pos="480"/>
              <w:tab w:val="right" w:leader="dot" w:pos="9016"/>
            </w:tabs>
            <w:rPr>
              <w:noProof/>
            </w:rPr>
          </w:pPr>
          <w:hyperlink w:anchor="_Toc202357304" w:history="1">
            <w:r w:rsidRPr="002B4AB1">
              <w:rPr>
                <w:rStyle w:val="Hyperlink"/>
                <w:rFonts w:ascii="Myriad Pro" w:hAnsi="Myriad Pro"/>
                <w:b/>
                <w:bCs/>
                <w:noProof/>
              </w:rPr>
              <w:t>3.</w:t>
            </w:r>
            <w:r>
              <w:rPr>
                <w:noProof/>
              </w:rPr>
              <w:tab/>
            </w:r>
            <w:r w:rsidRPr="002B4AB1">
              <w:rPr>
                <w:rStyle w:val="Hyperlink"/>
                <w:rFonts w:ascii="Myriad Pro" w:hAnsi="Myriad Pro"/>
                <w:b/>
                <w:bCs/>
                <w:noProof/>
              </w:rPr>
              <w:t>ARRANGEMENTS</w:t>
            </w:r>
            <w:r>
              <w:rPr>
                <w:noProof/>
                <w:webHidden/>
              </w:rPr>
              <w:tab/>
            </w:r>
            <w:r>
              <w:rPr>
                <w:noProof/>
                <w:webHidden/>
              </w:rPr>
              <w:fldChar w:fldCharType="begin"/>
            </w:r>
            <w:r>
              <w:rPr>
                <w:noProof/>
                <w:webHidden/>
              </w:rPr>
              <w:instrText xml:space="preserve"> PAGEREF _Toc202357304 \h </w:instrText>
            </w:r>
            <w:r>
              <w:rPr>
                <w:noProof/>
                <w:webHidden/>
              </w:rPr>
            </w:r>
            <w:r>
              <w:rPr>
                <w:noProof/>
                <w:webHidden/>
              </w:rPr>
              <w:fldChar w:fldCharType="separate"/>
            </w:r>
            <w:r w:rsidR="001865AB">
              <w:rPr>
                <w:noProof/>
                <w:webHidden/>
              </w:rPr>
              <w:t>9</w:t>
            </w:r>
            <w:r>
              <w:rPr>
                <w:noProof/>
                <w:webHidden/>
              </w:rPr>
              <w:fldChar w:fldCharType="end"/>
            </w:r>
          </w:hyperlink>
        </w:p>
        <w:p w14:paraId="4AB13EAF" w14:textId="63D27F65" w:rsidR="00773531" w:rsidRDefault="00773531">
          <w:r>
            <w:rPr>
              <w:b/>
              <w:bCs/>
              <w:noProof/>
            </w:rPr>
            <w:fldChar w:fldCharType="end"/>
          </w:r>
        </w:p>
      </w:sdtContent>
    </w:sdt>
    <w:p w14:paraId="7C26A648" w14:textId="77777777" w:rsidR="00967955" w:rsidRDefault="00967955">
      <w:pPr>
        <w:rPr>
          <w:rFonts w:ascii="Myriad Pro" w:hAnsi="Myriad Pro"/>
          <w:b/>
          <w:bCs/>
          <w:sz w:val="32"/>
          <w:szCs w:val="32"/>
        </w:rPr>
      </w:pPr>
      <w:r>
        <w:rPr>
          <w:rFonts w:ascii="Myriad Pro" w:hAnsi="Myriad Pro"/>
          <w:b/>
          <w:bCs/>
          <w:sz w:val="32"/>
          <w:szCs w:val="32"/>
        </w:rPr>
        <w:br w:type="page"/>
      </w:r>
    </w:p>
    <w:p w14:paraId="15C5CB63" w14:textId="0D58214C" w:rsidR="00ED7E0B" w:rsidRDefault="007B647E" w:rsidP="00722642">
      <w:pPr>
        <w:pStyle w:val="ListParagraph"/>
        <w:numPr>
          <w:ilvl w:val="0"/>
          <w:numId w:val="1"/>
        </w:numPr>
        <w:ind w:hanging="720"/>
        <w:outlineLvl w:val="0"/>
        <w:rPr>
          <w:rFonts w:ascii="Myriad Pro" w:hAnsi="Myriad Pro"/>
          <w:b/>
          <w:bCs/>
          <w:sz w:val="32"/>
          <w:szCs w:val="32"/>
        </w:rPr>
      </w:pPr>
      <w:bookmarkStart w:id="0" w:name="_Toc202357293"/>
      <w:r>
        <w:rPr>
          <w:rFonts w:ascii="Myriad Pro" w:hAnsi="Myriad Pro"/>
          <w:b/>
          <w:bCs/>
          <w:sz w:val="32"/>
          <w:szCs w:val="32"/>
        </w:rPr>
        <w:lastRenderedPageBreak/>
        <w:t>STATEMENT OF INTENT</w:t>
      </w:r>
      <w:bookmarkEnd w:id="0"/>
    </w:p>
    <w:p w14:paraId="64775E38" w14:textId="77777777" w:rsidR="00DC414A" w:rsidRPr="00DC414A" w:rsidRDefault="00DC414A" w:rsidP="00DC414A">
      <w:pPr>
        <w:pStyle w:val="ListParagraph"/>
        <w:rPr>
          <w:rFonts w:ascii="Myriad Pro" w:hAnsi="Myriad Pro"/>
          <w:b/>
          <w:bCs/>
          <w:sz w:val="32"/>
          <w:szCs w:val="32"/>
        </w:rPr>
      </w:pPr>
    </w:p>
    <w:p w14:paraId="6BAECAD1" w14:textId="77777777" w:rsidR="00B803C9" w:rsidRDefault="00647762" w:rsidP="00B803C9">
      <w:pPr>
        <w:pStyle w:val="ListParagraph"/>
        <w:numPr>
          <w:ilvl w:val="1"/>
          <w:numId w:val="1"/>
        </w:numPr>
        <w:ind w:hanging="735"/>
        <w:rPr>
          <w:rFonts w:ascii="Myriad Pro" w:hAnsi="Myriad Pro"/>
        </w:rPr>
      </w:pPr>
      <w:r>
        <w:rPr>
          <w:rFonts w:ascii="Myriad Pro" w:hAnsi="Myriad Pro"/>
        </w:rPr>
        <w:t>The Academies for Character and Excellence will strive</w:t>
      </w:r>
      <w:r w:rsidR="002E1450">
        <w:rPr>
          <w:rFonts w:ascii="Myriad Pro" w:hAnsi="Myriad Pro"/>
        </w:rPr>
        <w:t xml:space="preserve"> to achieve the highest standards of health, safety and welfare consistent with their responsibilities under the Health and Safety at Work </w:t>
      </w:r>
      <w:r w:rsidR="00305CEF">
        <w:rPr>
          <w:rFonts w:ascii="Myriad Pro" w:hAnsi="Myriad Pro"/>
        </w:rPr>
        <w:t xml:space="preserve">etc </w:t>
      </w:r>
      <w:r w:rsidR="002E1450">
        <w:rPr>
          <w:rFonts w:ascii="Myriad Pro" w:hAnsi="Myriad Pro"/>
        </w:rPr>
        <w:t>Act</w:t>
      </w:r>
      <w:r w:rsidR="00305CEF">
        <w:rPr>
          <w:rFonts w:ascii="Myriad Pro" w:hAnsi="Myriad Pro"/>
        </w:rPr>
        <w:t xml:space="preserve"> 1974 and other statutory and common law duties.</w:t>
      </w:r>
    </w:p>
    <w:p w14:paraId="5B8829CE" w14:textId="77777777" w:rsidR="00B803C9" w:rsidRDefault="00B803C9" w:rsidP="00B803C9">
      <w:pPr>
        <w:pStyle w:val="ListParagraph"/>
        <w:ind w:left="735"/>
        <w:rPr>
          <w:rFonts w:ascii="Myriad Pro" w:hAnsi="Myriad Pro"/>
        </w:rPr>
      </w:pPr>
    </w:p>
    <w:p w14:paraId="2D880A16" w14:textId="77777777" w:rsidR="00B803C9" w:rsidRDefault="00CF5630" w:rsidP="00B803C9">
      <w:pPr>
        <w:pStyle w:val="ListParagraph"/>
        <w:numPr>
          <w:ilvl w:val="1"/>
          <w:numId w:val="1"/>
        </w:numPr>
        <w:ind w:hanging="735"/>
        <w:rPr>
          <w:rFonts w:ascii="Myriad Pro" w:hAnsi="Myriad Pro"/>
        </w:rPr>
      </w:pPr>
      <w:r w:rsidRPr="00B803C9">
        <w:rPr>
          <w:rFonts w:ascii="Myriad Pro" w:hAnsi="Myriad Pro"/>
        </w:rPr>
        <w:t>This statement sets out how these duties will be conducted and includes a description</w:t>
      </w:r>
      <w:r w:rsidR="00744082" w:rsidRPr="00B803C9">
        <w:rPr>
          <w:rFonts w:ascii="Myriad Pro" w:hAnsi="Myriad Pro"/>
        </w:rPr>
        <w:t xml:space="preserve"> of the Trust’s organisational respon</w:t>
      </w:r>
      <w:r w:rsidR="004E0E9D" w:rsidRPr="00B803C9">
        <w:rPr>
          <w:rFonts w:ascii="Myriad Pro" w:hAnsi="Myriad Pro"/>
        </w:rPr>
        <w:t>sibilities for dealing with different area’s of risk, with the arrangements being detailed in an accompanying Health and Safety Manual. Section 2 will establish</w:t>
      </w:r>
      <w:r w:rsidR="00717C15" w:rsidRPr="00B803C9">
        <w:rPr>
          <w:rFonts w:ascii="Myriad Pro" w:hAnsi="Myriad Pro"/>
        </w:rPr>
        <w:t xml:space="preserve"> specific responsibilities at all levels of the Trust’s organisation</w:t>
      </w:r>
      <w:r w:rsidR="002D195B" w:rsidRPr="00B803C9">
        <w:rPr>
          <w:rFonts w:ascii="Myriad Pro" w:hAnsi="Myriad Pro"/>
        </w:rPr>
        <w:t xml:space="preserve">. Section 3 directs the reader to the </w:t>
      </w:r>
      <w:r w:rsidR="00B74C53" w:rsidRPr="00B803C9">
        <w:rPr>
          <w:rFonts w:ascii="Myriad Pro" w:hAnsi="Myriad Pro"/>
        </w:rPr>
        <w:t>accompanying Health and Safety Manual, which contains full details of our arrangements.</w:t>
      </w:r>
    </w:p>
    <w:p w14:paraId="56F7C38F" w14:textId="77777777" w:rsidR="00B803C9" w:rsidRPr="00B803C9" w:rsidRDefault="00B803C9" w:rsidP="00B803C9">
      <w:pPr>
        <w:pStyle w:val="ListParagraph"/>
        <w:rPr>
          <w:rFonts w:ascii="Myriad Pro" w:hAnsi="Myriad Pro"/>
        </w:rPr>
      </w:pPr>
    </w:p>
    <w:p w14:paraId="07DD8D26" w14:textId="77777777" w:rsidR="00B803C9" w:rsidRDefault="00573D61" w:rsidP="00B803C9">
      <w:pPr>
        <w:pStyle w:val="ListParagraph"/>
        <w:numPr>
          <w:ilvl w:val="1"/>
          <w:numId w:val="1"/>
        </w:numPr>
        <w:ind w:hanging="735"/>
        <w:rPr>
          <w:rFonts w:ascii="Myriad Pro" w:hAnsi="Myriad Pro"/>
        </w:rPr>
      </w:pPr>
      <w:r w:rsidRPr="00B803C9">
        <w:rPr>
          <w:rFonts w:ascii="Myriad Pro" w:hAnsi="Myriad Pro"/>
        </w:rPr>
        <w:t xml:space="preserve">This policy will be brought to the attention of all members of staff at induction and a master copy is kept in the school office, on the shared TEAMS drive and added to the school website.  </w:t>
      </w:r>
    </w:p>
    <w:p w14:paraId="597CB25C" w14:textId="77777777" w:rsidR="00B803C9" w:rsidRPr="00B803C9" w:rsidRDefault="00B803C9" w:rsidP="00B803C9">
      <w:pPr>
        <w:pStyle w:val="ListParagraph"/>
        <w:rPr>
          <w:rFonts w:ascii="Myriad Pro" w:hAnsi="Myriad Pro"/>
        </w:rPr>
      </w:pPr>
    </w:p>
    <w:p w14:paraId="6DF93D62" w14:textId="77777777" w:rsidR="00B803C9" w:rsidRDefault="000F36EA" w:rsidP="00B803C9">
      <w:pPr>
        <w:pStyle w:val="ListParagraph"/>
        <w:numPr>
          <w:ilvl w:val="1"/>
          <w:numId w:val="1"/>
        </w:numPr>
        <w:ind w:hanging="735"/>
        <w:rPr>
          <w:rFonts w:ascii="Myriad Pro" w:hAnsi="Myriad Pro"/>
        </w:rPr>
      </w:pPr>
      <w:r w:rsidRPr="00B803C9">
        <w:rPr>
          <w:rFonts w:ascii="Myriad Pro" w:hAnsi="Myriad Pro"/>
        </w:rPr>
        <w:t>This policy statement and the accompanying organisational arrangements will be reviewed annually.  The accompanying arrangements in the Health and Safety Manual will be reviewed alongside this policy on an annual basis. </w:t>
      </w:r>
    </w:p>
    <w:p w14:paraId="0DB4D8F5" w14:textId="77777777" w:rsidR="00B803C9" w:rsidRPr="00B803C9" w:rsidRDefault="00B803C9" w:rsidP="00B803C9">
      <w:pPr>
        <w:pStyle w:val="ListParagraph"/>
        <w:rPr>
          <w:rFonts w:ascii="Myriad Pro" w:hAnsi="Myriad Pro"/>
        </w:rPr>
      </w:pPr>
    </w:p>
    <w:p w14:paraId="214FEB24" w14:textId="6C3CA7AB" w:rsidR="000F36EA" w:rsidRPr="00B803C9" w:rsidRDefault="000F36EA" w:rsidP="00B803C9">
      <w:pPr>
        <w:pStyle w:val="ListParagraph"/>
        <w:numPr>
          <w:ilvl w:val="1"/>
          <w:numId w:val="1"/>
        </w:numPr>
        <w:ind w:hanging="735"/>
        <w:rPr>
          <w:rFonts w:ascii="Myriad Pro" w:hAnsi="Myriad Pro"/>
        </w:rPr>
      </w:pPr>
      <w:r w:rsidRPr="00B803C9">
        <w:rPr>
          <w:rFonts w:ascii="Myriad Pro" w:hAnsi="Myriad Pro"/>
        </w:rPr>
        <w:t>The Trustees, Executive Leadership Team and Headteachers, Senior Leadership Teams, Local Advocate Boards and staff are committed to providing a safe and healthy environment for all users of Trust Premises. Pupils and staff alike are encouraged to look out for themselves and one another and share any concerns they may have swiftly and appropriately. </w:t>
      </w:r>
    </w:p>
    <w:p w14:paraId="2DA5930E" w14:textId="77777777" w:rsidR="00366FD2" w:rsidRPr="00366FD2" w:rsidRDefault="00366FD2" w:rsidP="00366FD2">
      <w:pPr>
        <w:pStyle w:val="ListParagraph"/>
        <w:rPr>
          <w:rFonts w:ascii="Myriad Pro" w:hAnsi="Myriad Pro"/>
        </w:rPr>
      </w:pPr>
    </w:p>
    <w:p w14:paraId="05D3E930" w14:textId="77777777" w:rsidR="00366FD2" w:rsidRDefault="00366FD2" w:rsidP="00366FD2">
      <w:pPr>
        <w:pStyle w:val="ListParagraph"/>
        <w:ind w:left="709"/>
        <w:rPr>
          <w:rFonts w:ascii="Myriad Pro" w:hAnsi="Myriad Pro"/>
        </w:rPr>
      </w:pPr>
    </w:p>
    <w:p w14:paraId="112F711D" w14:textId="77777777" w:rsidR="003A0787" w:rsidRPr="003A0787" w:rsidRDefault="003A0787" w:rsidP="003A0787">
      <w:pPr>
        <w:pStyle w:val="ListParagraph"/>
        <w:rPr>
          <w:rFonts w:ascii="Myriad Pro" w:hAnsi="Myriad Pro"/>
        </w:rPr>
      </w:pPr>
    </w:p>
    <w:p w14:paraId="342373ED" w14:textId="77777777" w:rsidR="00366FD2" w:rsidRDefault="00366FD2">
      <w:pPr>
        <w:rPr>
          <w:rFonts w:ascii="Myriad Pro" w:hAnsi="Myriad Pro"/>
          <w:b/>
          <w:bCs/>
          <w:sz w:val="32"/>
          <w:szCs w:val="32"/>
        </w:rPr>
      </w:pPr>
      <w:r>
        <w:rPr>
          <w:rFonts w:ascii="Myriad Pro" w:hAnsi="Myriad Pro"/>
          <w:b/>
          <w:bCs/>
          <w:sz w:val="32"/>
          <w:szCs w:val="32"/>
        </w:rPr>
        <w:br w:type="page"/>
      </w:r>
    </w:p>
    <w:p w14:paraId="1DF9BF5F" w14:textId="628C1C38" w:rsidR="003A0787" w:rsidRDefault="003A0787" w:rsidP="00722642">
      <w:pPr>
        <w:pStyle w:val="ListParagraph"/>
        <w:numPr>
          <w:ilvl w:val="0"/>
          <w:numId w:val="1"/>
        </w:numPr>
        <w:ind w:hanging="720"/>
        <w:outlineLvl w:val="0"/>
        <w:rPr>
          <w:rFonts w:ascii="Myriad Pro" w:hAnsi="Myriad Pro"/>
          <w:b/>
          <w:bCs/>
          <w:sz w:val="32"/>
          <w:szCs w:val="32"/>
        </w:rPr>
      </w:pPr>
      <w:bookmarkStart w:id="1" w:name="_Toc202357294"/>
      <w:r w:rsidRPr="003A0787">
        <w:rPr>
          <w:rFonts w:ascii="Myriad Pro" w:hAnsi="Myriad Pro"/>
          <w:b/>
          <w:bCs/>
          <w:sz w:val="32"/>
          <w:szCs w:val="32"/>
        </w:rPr>
        <w:lastRenderedPageBreak/>
        <w:t>ORGANISATION</w:t>
      </w:r>
      <w:bookmarkEnd w:id="1"/>
    </w:p>
    <w:p w14:paraId="45898646" w14:textId="77777777" w:rsidR="00366FD2" w:rsidRDefault="00366FD2" w:rsidP="00366FD2">
      <w:pPr>
        <w:pStyle w:val="ListParagraph"/>
        <w:rPr>
          <w:rFonts w:ascii="Myriad Pro" w:hAnsi="Myriad Pro"/>
          <w:b/>
          <w:bCs/>
          <w:sz w:val="32"/>
          <w:szCs w:val="32"/>
        </w:rPr>
      </w:pPr>
    </w:p>
    <w:p w14:paraId="79115DE8" w14:textId="3EF67C7A" w:rsidR="003A0787" w:rsidRDefault="00366FD2" w:rsidP="00722642">
      <w:pPr>
        <w:pStyle w:val="ListParagraph"/>
        <w:numPr>
          <w:ilvl w:val="1"/>
          <w:numId w:val="1"/>
        </w:numPr>
        <w:ind w:hanging="735"/>
        <w:outlineLvl w:val="1"/>
        <w:rPr>
          <w:rFonts w:ascii="Myriad Pro" w:hAnsi="Myriad Pro"/>
          <w:b/>
          <w:bCs/>
        </w:rPr>
      </w:pPr>
      <w:bookmarkStart w:id="2" w:name="_Toc202357295"/>
      <w:r w:rsidRPr="00366FD2">
        <w:rPr>
          <w:rFonts w:ascii="Myriad Pro" w:hAnsi="Myriad Pro"/>
          <w:b/>
          <w:bCs/>
        </w:rPr>
        <w:t>The Duties of the Trust</w:t>
      </w:r>
      <w:bookmarkEnd w:id="2"/>
    </w:p>
    <w:p w14:paraId="55465AE8" w14:textId="77777777" w:rsidR="00723DA3" w:rsidRDefault="00723DA3" w:rsidP="00723DA3">
      <w:pPr>
        <w:pStyle w:val="ListParagraph"/>
        <w:ind w:left="735"/>
        <w:rPr>
          <w:rFonts w:ascii="Myriad Pro" w:hAnsi="Myriad Pro"/>
          <w:b/>
          <w:bCs/>
        </w:rPr>
      </w:pPr>
    </w:p>
    <w:p w14:paraId="62D922FB" w14:textId="77777777" w:rsidR="00723DA3" w:rsidRDefault="00176EAC" w:rsidP="00723DA3">
      <w:pPr>
        <w:pStyle w:val="ListParagraph"/>
        <w:numPr>
          <w:ilvl w:val="2"/>
          <w:numId w:val="1"/>
        </w:numPr>
        <w:ind w:left="709" w:hanging="709"/>
        <w:rPr>
          <w:rFonts w:ascii="Myriad Pro" w:hAnsi="Myriad Pro"/>
        </w:rPr>
      </w:pPr>
      <w:r w:rsidRPr="00176EAC">
        <w:rPr>
          <w:rFonts w:ascii="Myriad Pro" w:hAnsi="Myriad Pro"/>
        </w:rPr>
        <w:t>To produce and regularly review the Health &amp; Safety Policy for the Trust.  This policy will reflect the requirements of the Health and Safety at Work etc. Act 1974 by outlining arrangements to ensure, so far as is reasonably practicable, the health, safety and wellbeing of staff, pupils and others affected by the organisation </w:t>
      </w:r>
    </w:p>
    <w:p w14:paraId="43633C30" w14:textId="77777777" w:rsidR="00723DA3" w:rsidRDefault="00723DA3" w:rsidP="00723DA3">
      <w:pPr>
        <w:pStyle w:val="ListParagraph"/>
        <w:ind w:left="709"/>
        <w:rPr>
          <w:rFonts w:ascii="Myriad Pro" w:hAnsi="Myriad Pro"/>
        </w:rPr>
      </w:pPr>
    </w:p>
    <w:p w14:paraId="0AA64373" w14:textId="77777777" w:rsidR="00723DA3" w:rsidRDefault="00176EAC" w:rsidP="00723DA3">
      <w:pPr>
        <w:pStyle w:val="ListParagraph"/>
        <w:numPr>
          <w:ilvl w:val="2"/>
          <w:numId w:val="1"/>
        </w:numPr>
        <w:ind w:left="709" w:hanging="709"/>
        <w:rPr>
          <w:rFonts w:ascii="Myriad Pro" w:hAnsi="Myriad Pro"/>
        </w:rPr>
      </w:pPr>
      <w:r w:rsidRPr="00723DA3">
        <w:rPr>
          <w:rFonts w:ascii="Myriad Pro" w:hAnsi="Myriad Pro"/>
        </w:rPr>
        <w:t>To monitor both compliance with, as well as the effectiveness of, this policy </w:t>
      </w:r>
    </w:p>
    <w:p w14:paraId="27765B3C" w14:textId="77777777" w:rsidR="00723DA3" w:rsidRPr="00723DA3" w:rsidRDefault="00723DA3" w:rsidP="00723DA3">
      <w:pPr>
        <w:pStyle w:val="ListParagraph"/>
        <w:rPr>
          <w:rFonts w:ascii="Myriad Pro" w:hAnsi="Myriad Pro"/>
        </w:rPr>
      </w:pPr>
    </w:p>
    <w:p w14:paraId="4D5A39C7" w14:textId="77777777" w:rsidR="00723DA3" w:rsidRDefault="00176EAC" w:rsidP="00723DA3">
      <w:pPr>
        <w:pStyle w:val="ListParagraph"/>
        <w:numPr>
          <w:ilvl w:val="2"/>
          <w:numId w:val="1"/>
        </w:numPr>
        <w:ind w:left="709" w:hanging="709"/>
        <w:rPr>
          <w:rFonts w:ascii="Myriad Pro" w:hAnsi="Myriad Pro"/>
        </w:rPr>
      </w:pPr>
      <w:r w:rsidRPr="00723DA3">
        <w:rPr>
          <w:rFonts w:ascii="Myriad Pro" w:hAnsi="Myriad Pro"/>
        </w:rPr>
        <w:t>To provide adequate resources to meet the Trust’s legal responsibilities as well as compliance with this policy </w:t>
      </w:r>
    </w:p>
    <w:p w14:paraId="19676089" w14:textId="77777777" w:rsidR="00723DA3" w:rsidRPr="00723DA3" w:rsidRDefault="00723DA3" w:rsidP="00723DA3">
      <w:pPr>
        <w:pStyle w:val="ListParagraph"/>
        <w:rPr>
          <w:rFonts w:ascii="Myriad Pro" w:hAnsi="Myriad Pro"/>
        </w:rPr>
      </w:pPr>
    </w:p>
    <w:p w14:paraId="5752F253" w14:textId="77777777" w:rsidR="00723DA3" w:rsidRDefault="00176EAC" w:rsidP="00723DA3">
      <w:pPr>
        <w:pStyle w:val="ListParagraph"/>
        <w:numPr>
          <w:ilvl w:val="2"/>
          <w:numId w:val="1"/>
        </w:numPr>
        <w:ind w:left="709" w:hanging="709"/>
        <w:rPr>
          <w:rFonts w:ascii="Myriad Pro" w:hAnsi="Myriad Pro"/>
        </w:rPr>
      </w:pPr>
      <w:r w:rsidRPr="00723DA3">
        <w:rPr>
          <w:rFonts w:ascii="Myriad Pro" w:hAnsi="Myriad Pro"/>
        </w:rPr>
        <w:t>To assist the Trust in discharging its legal obligations, the Trust has appointed the Health &amp; Safety Service (OSHENS) as its ‘competent person’ as defined by the Management of Health and Safety at Work Regulations 1999  </w:t>
      </w:r>
    </w:p>
    <w:p w14:paraId="2427333E" w14:textId="77777777" w:rsidR="00723DA3" w:rsidRPr="00723DA3" w:rsidRDefault="00723DA3" w:rsidP="00723DA3">
      <w:pPr>
        <w:pStyle w:val="ListParagraph"/>
        <w:rPr>
          <w:rFonts w:ascii="Myriad Pro" w:hAnsi="Myriad Pro"/>
        </w:rPr>
      </w:pPr>
    </w:p>
    <w:p w14:paraId="17D4EB86" w14:textId="59977357" w:rsidR="006C3A83" w:rsidRPr="00722642" w:rsidRDefault="00176EAC" w:rsidP="00722642">
      <w:pPr>
        <w:pStyle w:val="ListParagraph"/>
        <w:numPr>
          <w:ilvl w:val="2"/>
          <w:numId w:val="1"/>
        </w:numPr>
        <w:ind w:left="709" w:hanging="709"/>
        <w:rPr>
          <w:rFonts w:ascii="Myriad Pro" w:hAnsi="Myriad Pro"/>
        </w:rPr>
      </w:pPr>
      <w:r w:rsidRPr="00723DA3">
        <w:rPr>
          <w:rFonts w:ascii="Myriad Pro" w:hAnsi="Myriad Pro"/>
        </w:rPr>
        <w:t>The specific arrangements adopted will be guided by the Health &amp; Safety Service’s (OSHENS) Health &amp; Safety Arrangement notes for schools. </w:t>
      </w:r>
    </w:p>
    <w:p w14:paraId="17A7B4EF" w14:textId="77777777" w:rsidR="006C3A83" w:rsidRDefault="006C3A83" w:rsidP="006C3A83">
      <w:pPr>
        <w:pStyle w:val="ListParagraph"/>
        <w:ind w:left="709"/>
        <w:rPr>
          <w:rFonts w:ascii="Myriad Pro" w:hAnsi="Myriad Pro"/>
        </w:rPr>
      </w:pPr>
    </w:p>
    <w:p w14:paraId="7DF58AF1" w14:textId="77777777" w:rsidR="00723DA3" w:rsidRPr="00723DA3" w:rsidRDefault="00723DA3" w:rsidP="00723DA3">
      <w:pPr>
        <w:pStyle w:val="ListParagraph"/>
        <w:rPr>
          <w:rFonts w:ascii="Myriad Pro" w:hAnsi="Myriad Pro"/>
        </w:rPr>
      </w:pPr>
    </w:p>
    <w:p w14:paraId="203DCD31" w14:textId="017D4CC3" w:rsidR="00723DA3" w:rsidRDefault="00723DA3" w:rsidP="00722642">
      <w:pPr>
        <w:pStyle w:val="ListParagraph"/>
        <w:numPr>
          <w:ilvl w:val="1"/>
          <w:numId w:val="1"/>
        </w:numPr>
        <w:ind w:hanging="735"/>
        <w:outlineLvl w:val="1"/>
        <w:rPr>
          <w:rFonts w:ascii="Myriad Pro" w:hAnsi="Myriad Pro"/>
          <w:b/>
          <w:bCs/>
        </w:rPr>
      </w:pPr>
      <w:bookmarkStart w:id="3" w:name="_Toc202357296"/>
      <w:r w:rsidRPr="00723DA3">
        <w:rPr>
          <w:rFonts w:ascii="Myriad Pro" w:hAnsi="Myriad Pro"/>
          <w:b/>
          <w:bCs/>
        </w:rPr>
        <w:t>The Duties of the Head Teacher</w:t>
      </w:r>
      <w:bookmarkEnd w:id="3"/>
    </w:p>
    <w:p w14:paraId="233FCE1E" w14:textId="77777777" w:rsidR="006C3A83" w:rsidRDefault="006C3A83" w:rsidP="006C3A83">
      <w:pPr>
        <w:pStyle w:val="ListParagraph"/>
        <w:ind w:left="735"/>
        <w:rPr>
          <w:rFonts w:ascii="Myriad Pro" w:hAnsi="Myriad Pro"/>
          <w:b/>
          <w:bCs/>
        </w:rPr>
      </w:pPr>
    </w:p>
    <w:p w14:paraId="67210633" w14:textId="3EB0EFB8" w:rsidR="006C3A83" w:rsidRDefault="006C3A83" w:rsidP="006C3A83">
      <w:pPr>
        <w:pStyle w:val="ListParagraph"/>
        <w:numPr>
          <w:ilvl w:val="2"/>
          <w:numId w:val="1"/>
        </w:numPr>
        <w:ind w:left="709" w:hanging="709"/>
        <w:rPr>
          <w:rFonts w:ascii="Myriad Pro" w:hAnsi="Myriad Pro"/>
        </w:rPr>
      </w:pPr>
      <w:r w:rsidRPr="006C3A83">
        <w:rPr>
          <w:rFonts w:ascii="Myriad Pro" w:hAnsi="Myriad Pro"/>
        </w:rPr>
        <w:t>The Head Teacher has day-to-day responsibility for health and safety management and will take all reasonably practicable steps to secure the health and safety of pupils, staff and others using the school premises or participating in school sponsored activities.</w:t>
      </w:r>
    </w:p>
    <w:p w14:paraId="7D058238" w14:textId="77777777" w:rsidR="006C3A83" w:rsidRPr="006C3A83" w:rsidRDefault="006C3A83" w:rsidP="006C3A83">
      <w:pPr>
        <w:pStyle w:val="ListParagraph"/>
        <w:ind w:left="709"/>
        <w:rPr>
          <w:rFonts w:ascii="Myriad Pro" w:hAnsi="Myriad Pro"/>
        </w:rPr>
      </w:pPr>
    </w:p>
    <w:p w14:paraId="2753C559" w14:textId="4C859590" w:rsidR="006C3A83" w:rsidRPr="006C3A83" w:rsidRDefault="006C3A83" w:rsidP="006C3A83">
      <w:pPr>
        <w:pStyle w:val="ListParagraph"/>
        <w:numPr>
          <w:ilvl w:val="2"/>
          <w:numId w:val="1"/>
        </w:numPr>
        <w:ind w:left="709" w:hanging="709"/>
        <w:rPr>
          <w:rFonts w:ascii="Myriad Pro" w:hAnsi="Myriad Pro"/>
        </w:rPr>
      </w:pPr>
      <w:r w:rsidRPr="006C3A83">
        <w:rPr>
          <w:rFonts w:ascii="Myriad Pro" w:hAnsi="Myriad Pro"/>
        </w:rPr>
        <w:t>In particular, the Head Teacher, with the support of the Trust Operations Team, will:  </w:t>
      </w:r>
    </w:p>
    <w:p w14:paraId="50258B3E" w14:textId="77777777" w:rsidR="006C3A83" w:rsidRPr="006C3A83" w:rsidRDefault="006C3A83" w:rsidP="006C3A83">
      <w:pPr>
        <w:pStyle w:val="ListParagraph"/>
        <w:rPr>
          <w:rFonts w:ascii="Myriad Pro" w:hAnsi="Myriad Pro"/>
        </w:rPr>
      </w:pPr>
    </w:p>
    <w:p w14:paraId="76E40A94" w14:textId="77777777" w:rsidR="006C3A83" w:rsidRDefault="006C3A83" w:rsidP="006C3A83">
      <w:pPr>
        <w:pStyle w:val="ListParagraph"/>
        <w:numPr>
          <w:ilvl w:val="0"/>
          <w:numId w:val="17"/>
        </w:numPr>
        <w:rPr>
          <w:rFonts w:ascii="Myriad Pro" w:hAnsi="Myriad Pro"/>
        </w:rPr>
      </w:pPr>
      <w:r w:rsidRPr="006C3A83">
        <w:rPr>
          <w:rFonts w:ascii="Myriad Pro" w:hAnsi="Myriad Pro"/>
        </w:rPr>
        <w:t>Ensure that suitable and sufficient risk assessments of work activities are undertaken, that a written record of the significant findings of these assessments is kept and that these assessments are subject to regular review </w:t>
      </w:r>
    </w:p>
    <w:p w14:paraId="655A3091" w14:textId="77777777" w:rsidR="006C3A83" w:rsidRDefault="006C3A83" w:rsidP="006C3A83">
      <w:pPr>
        <w:pStyle w:val="ListParagraph"/>
        <w:numPr>
          <w:ilvl w:val="0"/>
          <w:numId w:val="17"/>
        </w:numPr>
        <w:rPr>
          <w:rFonts w:ascii="Myriad Pro" w:hAnsi="Myriad Pro"/>
        </w:rPr>
      </w:pPr>
      <w:r w:rsidRPr="006C3A83">
        <w:rPr>
          <w:rFonts w:ascii="Myriad Pro" w:hAnsi="Myriad Pro"/>
        </w:rPr>
        <w:lastRenderedPageBreak/>
        <w:t>Co-operate with the Trust to ensure that this policy and its associated arrangements are implemented and complied with </w:t>
      </w:r>
    </w:p>
    <w:p w14:paraId="2D65F749" w14:textId="77777777" w:rsidR="006C3A83" w:rsidRDefault="006C3A83" w:rsidP="006C3A83">
      <w:pPr>
        <w:pStyle w:val="ListParagraph"/>
        <w:numPr>
          <w:ilvl w:val="0"/>
          <w:numId w:val="17"/>
        </w:numPr>
        <w:rPr>
          <w:rFonts w:ascii="Myriad Pro" w:hAnsi="Myriad Pro"/>
        </w:rPr>
      </w:pPr>
      <w:r w:rsidRPr="006C3A83">
        <w:rPr>
          <w:rFonts w:ascii="Myriad Pro" w:hAnsi="Myriad Pro"/>
        </w:rPr>
        <w:t>Communicate the policy and other appropriate health and safety information to all relevant people including contractors </w:t>
      </w:r>
    </w:p>
    <w:p w14:paraId="7D7CCB52" w14:textId="77777777" w:rsidR="006C3A83" w:rsidRDefault="006C3A83" w:rsidP="006C3A83">
      <w:pPr>
        <w:pStyle w:val="ListParagraph"/>
        <w:numPr>
          <w:ilvl w:val="0"/>
          <w:numId w:val="17"/>
        </w:numPr>
        <w:rPr>
          <w:rFonts w:ascii="Myriad Pro" w:hAnsi="Myriad Pro"/>
        </w:rPr>
      </w:pPr>
      <w:r w:rsidRPr="006C3A83">
        <w:rPr>
          <w:rFonts w:ascii="Myriad Pro" w:hAnsi="Myriad Pro"/>
        </w:rPr>
        <w:t>Report to the Trust on health and safety performance and to monitor both compliance with, as well as the effectiveness of, this policy </w:t>
      </w:r>
    </w:p>
    <w:p w14:paraId="02FD5110" w14:textId="77777777" w:rsidR="006C3A83" w:rsidRDefault="006C3A83" w:rsidP="006C3A83">
      <w:pPr>
        <w:pStyle w:val="ListParagraph"/>
        <w:numPr>
          <w:ilvl w:val="0"/>
          <w:numId w:val="17"/>
        </w:numPr>
        <w:rPr>
          <w:rFonts w:ascii="Myriad Pro" w:hAnsi="Myriad Pro"/>
        </w:rPr>
      </w:pPr>
      <w:r w:rsidRPr="006C3A83">
        <w:rPr>
          <w:rFonts w:ascii="Myriad Pro" w:hAnsi="Myriad Pro"/>
        </w:rPr>
        <w:t>Ensure that the premises, plant and equipment are maintained in a safe and serviceable condition </w:t>
      </w:r>
    </w:p>
    <w:p w14:paraId="403696C7" w14:textId="77777777" w:rsidR="006C3A83" w:rsidRDefault="006C3A83" w:rsidP="006C3A83">
      <w:pPr>
        <w:pStyle w:val="ListParagraph"/>
        <w:numPr>
          <w:ilvl w:val="0"/>
          <w:numId w:val="17"/>
        </w:numPr>
        <w:rPr>
          <w:rFonts w:ascii="Myriad Pro" w:hAnsi="Myriad Pro"/>
        </w:rPr>
      </w:pPr>
      <w:r w:rsidRPr="006C3A83">
        <w:rPr>
          <w:rFonts w:ascii="Myriad Pro" w:hAnsi="Myriad Pro"/>
        </w:rPr>
        <w:t>Report to the Trust any significant risks or policy requirements which cannot be met within the establishment’s budget </w:t>
      </w:r>
    </w:p>
    <w:p w14:paraId="01776AD1" w14:textId="77777777" w:rsidR="006C3A83" w:rsidRDefault="006C3A83" w:rsidP="006C3A83">
      <w:pPr>
        <w:pStyle w:val="ListParagraph"/>
        <w:numPr>
          <w:ilvl w:val="0"/>
          <w:numId w:val="17"/>
        </w:numPr>
        <w:rPr>
          <w:rFonts w:ascii="Myriad Pro" w:hAnsi="Myriad Pro"/>
        </w:rPr>
      </w:pPr>
      <w:r w:rsidRPr="006C3A83">
        <w:rPr>
          <w:rFonts w:ascii="Myriad Pro" w:hAnsi="Myriad Pro"/>
        </w:rPr>
        <w:t>Identify the training needs of staff and hence ensure that they are competent to carry out their roles and are provided with adequate information, instruction and training </w:t>
      </w:r>
    </w:p>
    <w:p w14:paraId="3385D4F3" w14:textId="77777777" w:rsidR="006C3A83" w:rsidRDefault="006C3A83" w:rsidP="006C3A83">
      <w:pPr>
        <w:pStyle w:val="ListParagraph"/>
        <w:numPr>
          <w:ilvl w:val="0"/>
          <w:numId w:val="17"/>
        </w:numPr>
        <w:rPr>
          <w:rFonts w:ascii="Myriad Pro" w:hAnsi="Myriad Pro"/>
        </w:rPr>
      </w:pPr>
      <w:r w:rsidRPr="006C3A83">
        <w:rPr>
          <w:rFonts w:ascii="Myriad Pro" w:hAnsi="Myriad Pro"/>
        </w:rPr>
        <w:t>Monitor purchasing and contracting procedures to ensure health and safety is included in specifications and contract conditions </w:t>
      </w:r>
    </w:p>
    <w:p w14:paraId="02283999" w14:textId="77777777" w:rsidR="006C3A83" w:rsidRDefault="006C3A83" w:rsidP="006C3A83">
      <w:pPr>
        <w:pStyle w:val="ListParagraph"/>
        <w:numPr>
          <w:ilvl w:val="0"/>
          <w:numId w:val="17"/>
        </w:numPr>
        <w:rPr>
          <w:rFonts w:ascii="Myriad Pro" w:hAnsi="Myriad Pro"/>
        </w:rPr>
      </w:pPr>
      <w:r w:rsidRPr="006C3A83">
        <w:rPr>
          <w:rFonts w:ascii="Myriad Pro" w:hAnsi="Myriad Pro"/>
        </w:rPr>
        <w:t>Receive reports from enforcement officers and advisory bodies and, where appropriate, take relevant actions to address issues raised </w:t>
      </w:r>
    </w:p>
    <w:p w14:paraId="3807917D" w14:textId="646E9A74" w:rsidR="006C3A83" w:rsidRPr="006C3A83" w:rsidRDefault="006C3A83" w:rsidP="006C3A83">
      <w:pPr>
        <w:pStyle w:val="ListParagraph"/>
        <w:numPr>
          <w:ilvl w:val="0"/>
          <w:numId w:val="17"/>
        </w:numPr>
        <w:rPr>
          <w:rFonts w:ascii="Myriad Pro" w:hAnsi="Myriad Pro"/>
        </w:rPr>
      </w:pPr>
      <w:r w:rsidRPr="006C3A83">
        <w:rPr>
          <w:rFonts w:ascii="Myriad Pro" w:hAnsi="Myriad Pro"/>
        </w:rPr>
        <w:t>Promote a positive health and safety culture by leading by example </w:t>
      </w:r>
    </w:p>
    <w:p w14:paraId="1565422D" w14:textId="5C3653CF" w:rsidR="006C3A83" w:rsidRPr="006C3A83" w:rsidRDefault="006C3A83" w:rsidP="006C3A83">
      <w:pPr>
        <w:pStyle w:val="ListParagraph"/>
        <w:ind w:left="709"/>
        <w:rPr>
          <w:rFonts w:ascii="Myriad Pro" w:hAnsi="Myriad Pro"/>
        </w:rPr>
      </w:pPr>
    </w:p>
    <w:p w14:paraId="68A8830D" w14:textId="77777777" w:rsidR="006C3A83" w:rsidRPr="006C3A83" w:rsidRDefault="006C3A83" w:rsidP="006C3A83">
      <w:pPr>
        <w:pStyle w:val="ListParagraph"/>
        <w:numPr>
          <w:ilvl w:val="2"/>
          <w:numId w:val="1"/>
        </w:numPr>
        <w:ind w:left="709" w:hanging="709"/>
        <w:rPr>
          <w:rFonts w:ascii="Myriad Pro" w:hAnsi="Myriad Pro"/>
        </w:rPr>
      </w:pPr>
      <w:r w:rsidRPr="006C3A83">
        <w:rPr>
          <w:rFonts w:ascii="Myriad Pro" w:hAnsi="Myriad Pro"/>
        </w:rPr>
        <w:t>Whilst overall responsibility for health and safety cannot be delegated, the Head Teacher may choose to delegate certain tasks to the school’s Health &amp; Safety Leads.</w:t>
      </w:r>
    </w:p>
    <w:p w14:paraId="2897634E" w14:textId="77777777" w:rsidR="006C3A83" w:rsidRPr="006C3A83" w:rsidRDefault="006C3A83" w:rsidP="006C3A83">
      <w:pPr>
        <w:rPr>
          <w:rFonts w:ascii="Myriad Pro" w:hAnsi="Myriad Pro"/>
          <w:b/>
          <w:bCs/>
        </w:rPr>
      </w:pPr>
    </w:p>
    <w:p w14:paraId="4BECCB85" w14:textId="3B1AF5A9" w:rsidR="002F13F2" w:rsidRDefault="00606F59" w:rsidP="00722642">
      <w:pPr>
        <w:pStyle w:val="ListParagraph"/>
        <w:numPr>
          <w:ilvl w:val="1"/>
          <w:numId w:val="1"/>
        </w:numPr>
        <w:ind w:hanging="735"/>
        <w:outlineLvl w:val="1"/>
        <w:rPr>
          <w:rFonts w:ascii="Myriad Pro" w:hAnsi="Myriad Pro"/>
          <w:b/>
          <w:bCs/>
        </w:rPr>
      </w:pPr>
      <w:bookmarkStart w:id="4" w:name="_Toc202357297"/>
      <w:r w:rsidRPr="006132FA">
        <w:rPr>
          <w:rFonts w:ascii="Myriad Pro" w:hAnsi="Myriad Pro"/>
          <w:b/>
          <w:bCs/>
        </w:rPr>
        <w:t>The Duties of the Trust’s Health and Safety Leads</w:t>
      </w:r>
      <w:bookmarkEnd w:id="4"/>
    </w:p>
    <w:p w14:paraId="47433808" w14:textId="77777777" w:rsidR="007F046E" w:rsidRPr="006132FA" w:rsidRDefault="007F046E" w:rsidP="007F046E">
      <w:pPr>
        <w:pStyle w:val="ListParagraph"/>
        <w:ind w:left="735"/>
        <w:rPr>
          <w:rFonts w:ascii="Myriad Pro" w:hAnsi="Myriad Pro"/>
          <w:b/>
          <w:bCs/>
        </w:rPr>
      </w:pPr>
    </w:p>
    <w:p w14:paraId="5BDB11E8" w14:textId="5EF19EAA" w:rsidR="00DC3369" w:rsidRDefault="00DC3369" w:rsidP="00DC3369">
      <w:pPr>
        <w:pStyle w:val="ListParagraph"/>
        <w:numPr>
          <w:ilvl w:val="2"/>
          <w:numId w:val="1"/>
        </w:numPr>
        <w:ind w:left="709" w:hanging="709"/>
        <w:rPr>
          <w:rFonts w:ascii="Myriad Pro" w:hAnsi="Myriad Pro"/>
        </w:rPr>
      </w:pPr>
      <w:r w:rsidRPr="00DC3369">
        <w:rPr>
          <w:rFonts w:ascii="Myriad Pro" w:hAnsi="Myriad Pro"/>
        </w:rPr>
        <w:t xml:space="preserve">The Trust’s Health and Safety Leads are: the Director of Operations, the Estates Lead, and the schools’ Health &amp; Safety </w:t>
      </w:r>
      <w:r w:rsidR="007F046E" w:rsidRPr="00DC3369">
        <w:rPr>
          <w:rFonts w:ascii="Myriad Pro" w:hAnsi="Myriad Pro"/>
        </w:rPr>
        <w:t>Administrators</w:t>
      </w:r>
      <w:r w:rsidRPr="00DC3369">
        <w:rPr>
          <w:rFonts w:ascii="Myriad Pro" w:hAnsi="Myriad Pro"/>
        </w:rPr>
        <w:t>.   </w:t>
      </w:r>
    </w:p>
    <w:p w14:paraId="327B25F9" w14:textId="77777777" w:rsidR="009A749E" w:rsidRPr="00DC3369" w:rsidRDefault="009A749E" w:rsidP="009A749E">
      <w:pPr>
        <w:pStyle w:val="ListParagraph"/>
        <w:ind w:left="709"/>
        <w:rPr>
          <w:rFonts w:ascii="Myriad Pro" w:hAnsi="Myriad Pro"/>
        </w:rPr>
      </w:pPr>
    </w:p>
    <w:p w14:paraId="7A31EFA0" w14:textId="77777777" w:rsidR="00DC3369" w:rsidRPr="00DC3369" w:rsidRDefault="00DC3369" w:rsidP="00DC3369">
      <w:pPr>
        <w:pStyle w:val="ListParagraph"/>
        <w:numPr>
          <w:ilvl w:val="2"/>
          <w:numId w:val="1"/>
        </w:numPr>
        <w:ind w:left="709" w:hanging="709"/>
        <w:rPr>
          <w:rFonts w:ascii="Myriad Pro" w:hAnsi="Myriad Pro"/>
        </w:rPr>
      </w:pPr>
      <w:r w:rsidRPr="00DC3369">
        <w:rPr>
          <w:rFonts w:ascii="Myriad Pro" w:hAnsi="Myriad Pro"/>
        </w:rPr>
        <w:t>The health and safety Leads have the delegated tasks of assisting the Head Teacher discharge their duties in relation to day-to-day health and safety management.  </w:t>
      </w:r>
    </w:p>
    <w:p w14:paraId="68C2D6EA" w14:textId="77777777" w:rsidR="00DC3369" w:rsidRPr="00DC3369" w:rsidRDefault="00DC3369" w:rsidP="009A749E">
      <w:pPr>
        <w:pStyle w:val="ListParagraph"/>
        <w:ind w:left="709"/>
        <w:rPr>
          <w:rFonts w:ascii="Myriad Pro" w:hAnsi="Myriad Pro"/>
        </w:rPr>
      </w:pPr>
      <w:r w:rsidRPr="00DC3369">
        <w:rPr>
          <w:rFonts w:ascii="Myriad Pro" w:hAnsi="Myriad Pro"/>
        </w:rPr>
        <w:t> </w:t>
      </w:r>
    </w:p>
    <w:p w14:paraId="15BBD0B6" w14:textId="77777777" w:rsidR="00DC3369" w:rsidRPr="00DC3369" w:rsidRDefault="00DC3369" w:rsidP="00DC3369">
      <w:pPr>
        <w:pStyle w:val="ListParagraph"/>
        <w:numPr>
          <w:ilvl w:val="2"/>
          <w:numId w:val="1"/>
        </w:numPr>
        <w:ind w:left="709" w:hanging="709"/>
        <w:rPr>
          <w:rFonts w:ascii="Myriad Pro" w:hAnsi="Myriad Pro"/>
        </w:rPr>
      </w:pPr>
      <w:r w:rsidRPr="00DC3369">
        <w:rPr>
          <w:rFonts w:ascii="Myriad Pro" w:hAnsi="Myriad Pro"/>
        </w:rPr>
        <w:t>To do this the Trust health and safety Leads will: </w:t>
      </w:r>
    </w:p>
    <w:p w14:paraId="3355D2B2" w14:textId="77777777" w:rsidR="009A749E" w:rsidRPr="009A749E" w:rsidRDefault="009A749E" w:rsidP="009A749E">
      <w:pPr>
        <w:pStyle w:val="ListParagraph"/>
        <w:rPr>
          <w:rFonts w:ascii="Myriad Pro" w:hAnsi="Myriad Pro"/>
        </w:rPr>
      </w:pPr>
    </w:p>
    <w:p w14:paraId="130943D4" w14:textId="77777777" w:rsidR="009A749E" w:rsidRDefault="00DC3369" w:rsidP="009A749E">
      <w:pPr>
        <w:pStyle w:val="ListParagraph"/>
        <w:numPr>
          <w:ilvl w:val="0"/>
          <w:numId w:val="17"/>
        </w:numPr>
        <w:rPr>
          <w:rFonts w:ascii="Myriad Pro" w:hAnsi="Myriad Pro"/>
        </w:rPr>
      </w:pPr>
      <w:r w:rsidRPr="00DC3369">
        <w:rPr>
          <w:rFonts w:ascii="Myriad Pro" w:hAnsi="Myriad Pro"/>
        </w:rPr>
        <w:t>co-ordinate and manage the risk assessment process for the Trust </w:t>
      </w:r>
    </w:p>
    <w:p w14:paraId="23BC8FF6" w14:textId="77777777" w:rsidR="009A749E" w:rsidRDefault="00DC3369" w:rsidP="009A749E">
      <w:pPr>
        <w:pStyle w:val="ListParagraph"/>
        <w:numPr>
          <w:ilvl w:val="0"/>
          <w:numId w:val="17"/>
        </w:numPr>
        <w:rPr>
          <w:rFonts w:ascii="Myriad Pro" w:hAnsi="Myriad Pro"/>
        </w:rPr>
      </w:pPr>
      <w:r w:rsidRPr="009A749E">
        <w:rPr>
          <w:rFonts w:ascii="Myriad Pro" w:hAnsi="Myriad Pro"/>
        </w:rPr>
        <w:lastRenderedPageBreak/>
        <w:t xml:space="preserve">co-ordinate general workplace monitoring inspections and performance monitoring processes and report findings to the Head Teacher and The Trust board (as per the schedule which can be found </w:t>
      </w:r>
      <w:hyperlink r:id="rId12" w:tgtFrame="_blank" w:history="1">
        <w:r w:rsidRPr="00DC3369">
          <w:t>here</w:t>
        </w:r>
      </w:hyperlink>
      <w:r w:rsidRPr="009A749E">
        <w:rPr>
          <w:rFonts w:ascii="Myriad Pro" w:hAnsi="Myriad Pro"/>
        </w:rPr>
        <w:t>). </w:t>
      </w:r>
    </w:p>
    <w:p w14:paraId="179CBA76" w14:textId="77777777" w:rsidR="009A749E" w:rsidRDefault="00DC3369" w:rsidP="009A749E">
      <w:pPr>
        <w:pStyle w:val="ListParagraph"/>
        <w:numPr>
          <w:ilvl w:val="0"/>
          <w:numId w:val="17"/>
        </w:numPr>
        <w:rPr>
          <w:rFonts w:ascii="Myriad Pro" w:hAnsi="Myriad Pro"/>
        </w:rPr>
      </w:pPr>
      <w:r w:rsidRPr="009A749E">
        <w:rPr>
          <w:rFonts w:ascii="Myriad Pro" w:hAnsi="Myriad Pro"/>
        </w:rPr>
        <w:t>coordinate records of external inspections and maintenance to plant or facilities and ensure that remedial actions identified are either addressed without delay or brought to the attention of the Operations Team if funds are not available </w:t>
      </w:r>
    </w:p>
    <w:p w14:paraId="09DEF733" w14:textId="77777777" w:rsidR="009A749E" w:rsidRDefault="00DC3369" w:rsidP="009A749E">
      <w:pPr>
        <w:pStyle w:val="ListParagraph"/>
        <w:numPr>
          <w:ilvl w:val="0"/>
          <w:numId w:val="17"/>
        </w:numPr>
        <w:rPr>
          <w:rFonts w:ascii="Myriad Pro" w:hAnsi="Myriad Pro"/>
        </w:rPr>
      </w:pPr>
      <w:r w:rsidRPr="009A749E">
        <w:rPr>
          <w:rFonts w:ascii="Myriad Pro" w:hAnsi="Myriad Pro"/>
        </w:rPr>
        <w:t>assist with the identification of training needs and training delivery across the Trust to ensure that staff are adequately instructed  </w:t>
      </w:r>
    </w:p>
    <w:p w14:paraId="04A4803E" w14:textId="77777777" w:rsidR="009A749E" w:rsidRDefault="00DC3369" w:rsidP="009A749E">
      <w:pPr>
        <w:pStyle w:val="ListParagraph"/>
        <w:numPr>
          <w:ilvl w:val="0"/>
          <w:numId w:val="17"/>
        </w:numPr>
        <w:rPr>
          <w:rFonts w:ascii="Myriad Pro" w:hAnsi="Myriad Pro"/>
        </w:rPr>
      </w:pPr>
      <w:r w:rsidRPr="009A749E">
        <w:rPr>
          <w:rFonts w:ascii="Myriad Pro" w:hAnsi="Myriad Pro"/>
        </w:rPr>
        <w:t>collate accident and incident information and, when necessary, carry out accident and incident investigations </w:t>
      </w:r>
    </w:p>
    <w:p w14:paraId="16EC768D" w14:textId="628CE74B" w:rsidR="00232E28" w:rsidRDefault="00DC3369" w:rsidP="00FD3673">
      <w:pPr>
        <w:pStyle w:val="ListParagraph"/>
        <w:numPr>
          <w:ilvl w:val="0"/>
          <w:numId w:val="17"/>
        </w:numPr>
        <w:rPr>
          <w:rFonts w:ascii="Myriad Pro" w:hAnsi="Myriad Pro"/>
        </w:rPr>
      </w:pPr>
      <w:r w:rsidRPr="009A749E">
        <w:rPr>
          <w:rFonts w:ascii="Myriad Pro" w:hAnsi="Myriad Pro"/>
        </w:rPr>
        <w:t>arrange periodic health and safety audits and liaise with the Headteacher and the Trust in relation to findings and any associated remedial actions </w:t>
      </w:r>
    </w:p>
    <w:p w14:paraId="4B044283" w14:textId="77777777" w:rsidR="00232E28" w:rsidRPr="00232E28" w:rsidRDefault="00232E28" w:rsidP="00232E28">
      <w:pPr>
        <w:rPr>
          <w:rFonts w:ascii="Myriad Pro" w:hAnsi="Myriad Pro"/>
        </w:rPr>
      </w:pPr>
    </w:p>
    <w:p w14:paraId="11F9AED7" w14:textId="7E02B304" w:rsidR="005B269F" w:rsidRDefault="00FD3673" w:rsidP="00722642">
      <w:pPr>
        <w:pStyle w:val="ListParagraph"/>
        <w:numPr>
          <w:ilvl w:val="1"/>
          <w:numId w:val="1"/>
        </w:numPr>
        <w:ind w:hanging="735"/>
        <w:outlineLvl w:val="1"/>
        <w:rPr>
          <w:rFonts w:ascii="Myriad Pro" w:hAnsi="Myriad Pro"/>
          <w:b/>
          <w:bCs/>
        </w:rPr>
      </w:pPr>
      <w:bookmarkStart w:id="5" w:name="_Toc202357298"/>
      <w:r w:rsidRPr="00442B6F">
        <w:rPr>
          <w:rFonts w:ascii="Myriad Pro" w:hAnsi="Myriad Pro"/>
          <w:b/>
          <w:bCs/>
        </w:rPr>
        <w:t xml:space="preserve">The Duties of the Schools’ Health and </w:t>
      </w:r>
      <w:r w:rsidR="00442B6F" w:rsidRPr="00442B6F">
        <w:rPr>
          <w:rFonts w:ascii="Myriad Pro" w:hAnsi="Myriad Pro"/>
          <w:b/>
          <w:bCs/>
        </w:rPr>
        <w:t>Safety Administrators</w:t>
      </w:r>
      <w:bookmarkEnd w:id="5"/>
    </w:p>
    <w:p w14:paraId="6EBBE2A8" w14:textId="77777777" w:rsidR="005B269F" w:rsidRPr="005B269F" w:rsidRDefault="005B269F" w:rsidP="005B269F">
      <w:pPr>
        <w:pStyle w:val="ListParagraph"/>
        <w:ind w:left="735"/>
        <w:rPr>
          <w:rFonts w:ascii="Myriad Pro" w:hAnsi="Myriad Pro"/>
          <w:b/>
          <w:bCs/>
        </w:rPr>
      </w:pPr>
    </w:p>
    <w:p w14:paraId="32B5257B" w14:textId="77777777" w:rsidR="005B269F" w:rsidRDefault="005B269F" w:rsidP="005B269F">
      <w:pPr>
        <w:pStyle w:val="ListParagraph"/>
        <w:numPr>
          <w:ilvl w:val="2"/>
          <w:numId w:val="1"/>
        </w:numPr>
        <w:ind w:left="709" w:hanging="709"/>
        <w:rPr>
          <w:rFonts w:ascii="Myriad Pro" w:hAnsi="Myriad Pro"/>
        </w:rPr>
      </w:pPr>
      <w:r w:rsidRPr="005B269F">
        <w:rPr>
          <w:rFonts w:ascii="Myriad Pro" w:hAnsi="Myriad Pro"/>
        </w:rPr>
        <w:t>The role of the schools’ H&amp;S Admin Leads, with support from the Operation Team, is to ensure that the necessary requirements, paperwork and processes are in place within each school in order for the school to be compliant.  In addition, they attend the Trusts Health and Safety Trust Improvement Group (which also functions as a Health and Safety Committee for the Trust) to represent their school community in all matters relating to health and safety, and to attend any necessary training.  </w:t>
      </w:r>
    </w:p>
    <w:p w14:paraId="71F65D9B" w14:textId="77777777" w:rsidR="00232E28" w:rsidRPr="005B269F" w:rsidRDefault="00232E28" w:rsidP="00232E28">
      <w:pPr>
        <w:pStyle w:val="ListParagraph"/>
        <w:ind w:left="709"/>
        <w:rPr>
          <w:rFonts w:ascii="Myriad Pro" w:hAnsi="Myriad Pro"/>
        </w:rPr>
      </w:pPr>
    </w:p>
    <w:p w14:paraId="39DBA488" w14:textId="77777777" w:rsidR="005B269F" w:rsidRDefault="005B269F" w:rsidP="005B269F">
      <w:pPr>
        <w:pStyle w:val="ListParagraph"/>
        <w:ind w:left="735"/>
        <w:rPr>
          <w:rFonts w:ascii="Myriad Pro" w:hAnsi="Myriad Pro"/>
          <w:b/>
          <w:bCs/>
        </w:rPr>
      </w:pPr>
    </w:p>
    <w:p w14:paraId="375EE835" w14:textId="32213EC3" w:rsidR="00F42AC7" w:rsidRDefault="00F42AC7" w:rsidP="00722642">
      <w:pPr>
        <w:pStyle w:val="ListParagraph"/>
        <w:numPr>
          <w:ilvl w:val="1"/>
          <w:numId w:val="1"/>
        </w:numPr>
        <w:ind w:hanging="735"/>
        <w:outlineLvl w:val="1"/>
        <w:rPr>
          <w:rFonts w:ascii="Myriad Pro" w:hAnsi="Myriad Pro"/>
          <w:b/>
          <w:bCs/>
        </w:rPr>
      </w:pPr>
      <w:bookmarkStart w:id="6" w:name="_Toc202357299"/>
      <w:r>
        <w:rPr>
          <w:rFonts w:ascii="Myriad Pro" w:hAnsi="Myriad Pro"/>
          <w:b/>
          <w:bCs/>
        </w:rPr>
        <w:t>The Duties of the Trust’s Operations Administrators</w:t>
      </w:r>
      <w:bookmarkEnd w:id="6"/>
    </w:p>
    <w:p w14:paraId="270E7A72" w14:textId="77777777" w:rsidR="00232E28" w:rsidRDefault="00232E28" w:rsidP="005B269F">
      <w:pPr>
        <w:pStyle w:val="ListParagraph"/>
        <w:ind w:left="735"/>
        <w:rPr>
          <w:rFonts w:ascii="Myriad Pro" w:hAnsi="Myriad Pro"/>
          <w:b/>
          <w:bCs/>
        </w:rPr>
      </w:pPr>
    </w:p>
    <w:p w14:paraId="65981B65" w14:textId="77777777" w:rsidR="00F9657A" w:rsidRDefault="0009226B" w:rsidP="0009226B">
      <w:pPr>
        <w:pStyle w:val="ListParagraph"/>
        <w:numPr>
          <w:ilvl w:val="2"/>
          <w:numId w:val="1"/>
        </w:numPr>
        <w:ind w:left="709" w:hanging="709"/>
        <w:rPr>
          <w:rFonts w:ascii="Myriad Pro" w:hAnsi="Myriad Pro"/>
        </w:rPr>
      </w:pPr>
      <w:r w:rsidRPr="0009226B">
        <w:rPr>
          <w:rFonts w:ascii="Myriad Pro" w:hAnsi="Myriad Pro"/>
        </w:rPr>
        <w:t xml:space="preserve">To oversee and co-ordinate the booking of external compliance checks, to maintain the digital records of compliance activities, to support the schools’ H&amp;S Administrators in their duties, and to carry out regular H&amp;S Support reviews as part of the wider health and safety monitoring and audit </w:t>
      </w:r>
      <w:hyperlink r:id="rId13" w:tgtFrame="_blank" w:history="1">
        <w:r w:rsidRPr="003C25AE">
          <w:rPr>
            <w:color w:val="00B0F0"/>
            <w:u w:val="single"/>
          </w:rPr>
          <w:t>cycle</w:t>
        </w:r>
      </w:hyperlink>
      <w:r w:rsidRPr="0009226B">
        <w:rPr>
          <w:rFonts w:ascii="Myriad Pro" w:hAnsi="Myriad Pro"/>
        </w:rPr>
        <w:t xml:space="preserve">. In </w:t>
      </w:r>
      <w:r w:rsidR="003C25AE" w:rsidRPr="0009226B">
        <w:rPr>
          <w:rFonts w:ascii="Myriad Pro" w:hAnsi="Myriad Pro"/>
        </w:rPr>
        <w:t>addition,</w:t>
      </w:r>
      <w:r w:rsidRPr="0009226B">
        <w:rPr>
          <w:rFonts w:ascii="Myriad Pro" w:hAnsi="Myriad Pro"/>
        </w:rPr>
        <w:t xml:space="preserve"> they co-ordinate health and safety communications with all trust schools.</w:t>
      </w:r>
    </w:p>
    <w:p w14:paraId="466788B8" w14:textId="57D6C6DE" w:rsidR="00232E28" w:rsidRDefault="0009226B" w:rsidP="00F9657A">
      <w:pPr>
        <w:pStyle w:val="ListParagraph"/>
        <w:ind w:left="709"/>
        <w:rPr>
          <w:rFonts w:ascii="Myriad Pro" w:hAnsi="Myriad Pro"/>
        </w:rPr>
      </w:pPr>
      <w:r w:rsidRPr="0009226B">
        <w:rPr>
          <w:rFonts w:ascii="Myriad Pro" w:hAnsi="Myriad Pro"/>
        </w:rPr>
        <w:t> </w:t>
      </w:r>
    </w:p>
    <w:p w14:paraId="06C3C2C5" w14:textId="77777777" w:rsidR="00583A8D" w:rsidRDefault="00583A8D" w:rsidP="00583A8D">
      <w:pPr>
        <w:pStyle w:val="ListParagraph"/>
        <w:ind w:left="709"/>
        <w:rPr>
          <w:rFonts w:ascii="Myriad Pro" w:hAnsi="Myriad Pro"/>
        </w:rPr>
      </w:pPr>
    </w:p>
    <w:p w14:paraId="709B0D75" w14:textId="7EF25DF6" w:rsidR="00583A8D" w:rsidRDefault="00583A8D" w:rsidP="00722642">
      <w:pPr>
        <w:pStyle w:val="ListParagraph"/>
        <w:numPr>
          <w:ilvl w:val="1"/>
          <w:numId w:val="1"/>
        </w:numPr>
        <w:ind w:hanging="735"/>
        <w:outlineLvl w:val="1"/>
        <w:rPr>
          <w:rFonts w:ascii="Myriad Pro" w:hAnsi="Myriad Pro"/>
          <w:b/>
          <w:bCs/>
        </w:rPr>
      </w:pPr>
      <w:bookmarkStart w:id="7" w:name="_Toc202357300"/>
      <w:r>
        <w:rPr>
          <w:rFonts w:ascii="Myriad Pro" w:hAnsi="Myriad Pro"/>
          <w:b/>
          <w:bCs/>
        </w:rPr>
        <w:lastRenderedPageBreak/>
        <w:t>The Duties of the Trust’s Estates Core Team (mobile caretakers and technicians)</w:t>
      </w:r>
      <w:bookmarkEnd w:id="7"/>
    </w:p>
    <w:p w14:paraId="566DF442" w14:textId="77777777" w:rsidR="00F9657A" w:rsidRDefault="00F9657A" w:rsidP="00F9657A">
      <w:pPr>
        <w:pStyle w:val="ListParagraph"/>
        <w:ind w:left="735"/>
        <w:rPr>
          <w:rFonts w:ascii="Myriad Pro" w:hAnsi="Myriad Pro"/>
          <w:b/>
          <w:bCs/>
        </w:rPr>
      </w:pPr>
    </w:p>
    <w:p w14:paraId="00E74225" w14:textId="77777777" w:rsidR="00647FFE" w:rsidRPr="00647FFE" w:rsidRDefault="00647FFE" w:rsidP="00647FFE">
      <w:pPr>
        <w:pStyle w:val="ListParagraph"/>
        <w:numPr>
          <w:ilvl w:val="2"/>
          <w:numId w:val="1"/>
        </w:numPr>
        <w:ind w:left="709" w:hanging="709"/>
        <w:rPr>
          <w:rFonts w:ascii="Myriad Pro" w:hAnsi="Myriad Pro"/>
        </w:rPr>
      </w:pPr>
      <w:r w:rsidRPr="00647FFE">
        <w:rPr>
          <w:rFonts w:ascii="Myriad Pro" w:hAnsi="Myriad Pro"/>
        </w:rPr>
        <w:t>The mobile site team have specific delegated tasks in relation to health &amp; safety management within their departments/subject areas. They must ensure that: </w:t>
      </w:r>
    </w:p>
    <w:p w14:paraId="7C2E5C30" w14:textId="77777777" w:rsidR="00647FFE" w:rsidRDefault="00647FFE" w:rsidP="00647FFE">
      <w:pPr>
        <w:pStyle w:val="ListParagraph"/>
        <w:numPr>
          <w:ilvl w:val="0"/>
          <w:numId w:val="17"/>
        </w:numPr>
        <w:rPr>
          <w:rFonts w:ascii="Myriad Pro" w:hAnsi="Myriad Pro"/>
        </w:rPr>
      </w:pPr>
      <w:r w:rsidRPr="00647FFE">
        <w:rPr>
          <w:rFonts w:ascii="Myriad Pro" w:hAnsi="Myriad Pro"/>
        </w:rPr>
        <w:t>Risk assessments are undertaken for the work areas for which they are responsible and that identified control measures are implemented   </w:t>
      </w:r>
    </w:p>
    <w:p w14:paraId="065E1876" w14:textId="77777777" w:rsidR="00647FFE" w:rsidRDefault="00647FFE" w:rsidP="00647FFE">
      <w:pPr>
        <w:pStyle w:val="ListParagraph"/>
        <w:numPr>
          <w:ilvl w:val="0"/>
          <w:numId w:val="17"/>
        </w:numPr>
        <w:rPr>
          <w:rFonts w:ascii="Myriad Pro" w:hAnsi="Myriad Pro"/>
        </w:rPr>
      </w:pPr>
      <w:r w:rsidRPr="00647FFE">
        <w:rPr>
          <w:rFonts w:ascii="Myriad Pro" w:hAnsi="Myriad Pro"/>
        </w:rPr>
        <w:t>Appropriate safe working procedures are brought to the attention of all staff via appropriate instruction and training and are enforced effectively </w:t>
      </w:r>
    </w:p>
    <w:p w14:paraId="3E86D12F" w14:textId="77777777" w:rsidR="00647FFE" w:rsidRDefault="00647FFE" w:rsidP="00647FFE">
      <w:pPr>
        <w:pStyle w:val="ListParagraph"/>
        <w:numPr>
          <w:ilvl w:val="0"/>
          <w:numId w:val="17"/>
        </w:numPr>
        <w:rPr>
          <w:rFonts w:ascii="Myriad Pro" w:hAnsi="Myriad Pro"/>
        </w:rPr>
      </w:pPr>
      <w:r w:rsidRPr="00647FFE">
        <w:rPr>
          <w:rFonts w:ascii="Myriad Pro" w:hAnsi="Myriad Pro"/>
        </w:rPr>
        <w:t>They take appropriate action on health, safety and welfare issues referred to them, informing the Headteacher or the school H&amp;S Administrator  </w:t>
      </w:r>
    </w:p>
    <w:p w14:paraId="500A907B" w14:textId="77777777" w:rsidR="00647FFE" w:rsidRDefault="00647FFE" w:rsidP="00647FFE">
      <w:pPr>
        <w:pStyle w:val="ListParagraph"/>
        <w:numPr>
          <w:ilvl w:val="0"/>
          <w:numId w:val="17"/>
        </w:numPr>
        <w:rPr>
          <w:rFonts w:ascii="Myriad Pro" w:hAnsi="Myriad Pro"/>
        </w:rPr>
      </w:pPr>
      <w:r w:rsidRPr="00647FFE">
        <w:rPr>
          <w:rFonts w:ascii="Myriad Pro" w:hAnsi="Myriad Pro"/>
        </w:rPr>
        <w:t>They carry out regular inspections of their area of responsibility and report / record these inspections to the Headteacher or school H&amp;S Administrator  </w:t>
      </w:r>
    </w:p>
    <w:p w14:paraId="54168620" w14:textId="31B38BE5" w:rsidR="00647FFE" w:rsidRPr="00647FFE" w:rsidRDefault="00647FFE" w:rsidP="00647FFE">
      <w:pPr>
        <w:pStyle w:val="ListParagraph"/>
        <w:numPr>
          <w:ilvl w:val="0"/>
          <w:numId w:val="17"/>
        </w:numPr>
        <w:rPr>
          <w:rFonts w:ascii="Myriad Pro" w:hAnsi="Myriad Pro"/>
        </w:rPr>
      </w:pPr>
      <w:r w:rsidRPr="00647FFE">
        <w:rPr>
          <w:rFonts w:ascii="Myriad Pro" w:hAnsi="Myriad Pro"/>
        </w:rPr>
        <w:t>All accidents (including near misses) occurring within their area of responsibility are promptly reported and investigated </w:t>
      </w:r>
    </w:p>
    <w:p w14:paraId="63214844" w14:textId="77777777" w:rsidR="00583A8D" w:rsidRDefault="00583A8D" w:rsidP="00583A8D">
      <w:pPr>
        <w:pStyle w:val="ListParagraph"/>
        <w:ind w:left="735"/>
        <w:rPr>
          <w:rFonts w:ascii="Myriad Pro" w:hAnsi="Myriad Pro"/>
          <w:b/>
          <w:bCs/>
        </w:rPr>
      </w:pPr>
    </w:p>
    <w:p w14:paraId="20660138" w14:textId="77777777" w:rsidR="006F5215" w:rsidRDefault="006F5215" w:rsidP="00583A8D">
      <w:pPr>
        <w:pStyle w:val="ListParagraph"/>
        <w:ind w:left="735"/>
        <w:rPr>
          <w:rFonts w:ascii="Myriad Pro" w:hAnsi="Myriad Pro"/>
          <w:b/>
          <w:bCs/>
        </w:rPr>
      </w:pPr>
    </w:p>
    <w:p w14:paraId="51BCFF2F" w14:textId="0B794247" w:rsidR="00583A8D" w:rsidRDefault="006F5215" w:rsidP="00722642">
      <w:pPr>
        <w:pStyle w:val="ListParagraph"/>
        <w:numPr>
          <w:ilvl w:val="1"/>
          <w:numId w:val="1"/>
        </w:numPr>
        <w:ind w:hanging="735"/>
        <w:outlineLvl w:val="1"/>
        <w:rPr>
          <w:rFonts w:ascii="Myriad Pro" w:hAnsi="Myriad Pro"/>
          <w:b/>
          <w:bCs/>
        </w:rPr>
      </w:pPr>
      <w:bookmarkStart w:id="8" w:name="_Toc202357301"/>
      <w:r w:rsidRPr="006F5215">
        <w:rPr>
          <w:rFonts w:ascii="Myriad Pro" w:hAnsi="Myriad Pro"/>
          <w:b/>
          <w:bCs/>
        </w:rPr>
        <w:t>The Duties of All Members of Staff</w:t>
      </w:r>
      <w:bookmarkEnd w:id="8"/>
    </w:p>
    <w:p w14:paraId="12162253" w14:textId="77777777" w:rsidR="006F5215" w:rsidRDefault="006F5215" w:rsidP="006F5215">
      <w:pPr>
        <w:pStyle w:val="ListParagraph"/>
        <w:ind w:left="735"/>
        <w:rPr>
          <w:rFonts w:ascii="Myriad Pro" w:hAnsi="Myriad Pro"/>
          <w:b/>
          <w:bCs/>
        </w:rPr>
      </w:pPr>
    </w:p>
    <w:p w14:paraId="2CFFCEEE" w14:textId="77777777" w:rsidR="006F5215" w:rsidRPr="006F5215" w:rsidRDefault="006F5215" w:rsidP="00AA0F37">
      <w:pPr>
        <w:pStyle w:val="ListParagraph"/>
        <w:numPr>
          <w:ilvl w:val="2"/>
          <w:numId w:val="1"/>
        </w:numPr>
        <w:ind w:left="709" w:hanging="709"/>
        <w:rPr>
          <w:rFonts w:ascii="Myriad Pro" w:hAnsi="Myriad Pro"/>
        </w:rPr>
      </w:pPr>
      <w:r w:rsidRPr="006F5215">
        <w:rPr>
          <w:rFonts w:ascii="Myriad Pro" w:hAnsi="Myriad Pro"/>
        </w:rPr>
        <w:t>Under the Health and Safety at work Act etc. 1974 all employees have general health and safety responsibilities. All employees are obliged to take care of their own health and safety whilst at work along with that of others who may be affected by their actions.  This also applies to volunteers who are under the control of the school. </w:t>
      </w:r>
    </w:p>
    <w:p w14:paraId="6CB24338" w14:textId="399C4B9F" w:rsidR="006F5215" w:rsidRPr="006F5215" w:rsidRDefault="006F5215" w:rsidP="00AA0F37">
      <w:pPr>
        <w:pStyle w:val="ListParagraph"/>
        <w:ind w:left="709"/>
        <w:rPr>
          <w:rFonts w:ascii="Myriad Pro" w:hAnsi="Myriad Pro"/>
        </w:rPr>
      </w:pPr>
    </w:p>
    <w:p w14:paraId="0DC9B57B" w14:textId="77777777" w:rsidR="006F5215" w:rsidRPr="006F5215" w:rsidRDefault="006F5215" w:rsidP="00AA0F37">
      <w:pPr>
        <w:pStyle w:val="ListParagraph"/>
        <w:numPr>
          <w:ilvl w:val="2"/>
          <w:numId w:val="1"/>
        </w:numPr>
        <w:ind w:left="709" w:hanging="709"/>
        <w:rPr>
          <w:rFonts w:ascii="Myriad Pro" w:hAnsi="Myriad Pro"/>
        </w:rPr>
      </w:pPr>
      <w:r w:rsidRPr="006F5215">
        <w:rPr>
          <w:rFonts w:ascii="Myriad Pro" w:hAnsi="Myriad Pro"/>
        </w:rPr>
        <w:t>Specifically, all employees have responsibility to: </w:t>
      </w:r>
    </w:p>
    <w:p w14:paraId="71749FB6" w14:textId="77777777" w:rsidR="00505AEB" w:rsidRPr="00505AEB" w:rsidRDefault="00505AEB" w:rsidP="00505AEB">
      <w:pPr>
        <w:pStyle w:val="ListParagraph"/>
        <w:rPr>
          <w:rFonts w:ascii="Myriad Pro" w:hAnsi="Myriad Pro"/>
        </w:rPr>
      </w:pPr>
    </w:p>
    <w:p w14:paraId="6589F7C7" w14:textId="77777777" w:rsidR="00505AEB" w:rsidRDefault="006F5215" w:rsidP="00505AEB">
      <w:pPr>
        <w:pStyle w:val="ListParagraph"/>
        <w:numPr>
          <w:ilvl w:val="0"/>
          <w:numId w:val="17"/>
        </w:numPr>
        <w:rPr>
          <w:rFonts w:ascii="Myriad Pro" w:hAnsi="Myriad Pro"/>
        </w:rPr>
      </w:pPr>
      <w:r w:rsidRPr="006F5215">
        <w:rPr>
          <w:rFonts w:ascii="Myriad Pro" w:hAnsi="Myriad Pro"/>
        </w:rPr>
        <w:t>Take reasonable care for the health and safety of themselves and others in undertaking their work </w:t>
      </w:r>
    </w:p>
    <w:p w14:paraId="46A6DB99" w14:textId="77777777" w:rsidR="00505AEB" w:rsidRDefault="006F5215" w:rsidP="00505AEB">
      <w:pPr>
        <w:pStyle w:val="ListParagraph"/>
        <w:numPr>
          <w:ilvl w:val="0"/>
          <w:numId w:val="17"/>
        </w:numPr>
        <w:rPr>
          <w:rFonts w:ascii="Myriad Pro" w:hAnsi="Myriad Pro"/>
        </w:rPr>
      </w:pPr>
      <w:r w:rsidRPr="00505AEB">
        <w:rPr>
          <w:rFonts w:ascii="Myriad Pro" w:hAnsi="Myriad Pro"/>
        </w:rPr>
        <w:t>Comply with the school's health and safety policy arrangements at all times </w:t>
      </w:r>
    </w:p>
    <w:p w14:paraId="4EF454E6" w14:textId="77777777" w:rsidR="00505AEB" w:rsidRDefault="006F5215" w:rsidP="00505AEB">
      <w:pPr>
        <w:pStyle w:val="ListParagraph"/>
        <w:numPr>
          <w:ilvl w:val="0"/>
          <w:numId w:val="17"/>
        </w:numPr>
        <w:rPr>
          <w:rFonts w:ascii="Myriad Pro" w:hAnsi="Myriad Pro"/>
        </w:rPr>
      </w:pPr>
      <w:r w:rsidRPr="00505AEB">
        <w:rPr>
          <w:rFonts w:ascii="Myriad Pro" w:hAnsi="Myriad Pro"/>
        </w:rPr>
        <w:t>Report all accidents and incidents in line with the reporting procedure </w:t>
      </w:r>
    </w:p>
    <w:p w14:paraId="0B7622AD" w14:textId="77777777" w:rsidR="00505AEB" w:rsidRDefault="006F5215" w:rsidP="00505AEB">
      <w:pPr>
        <w:pStyle w:val="ListParagraph"/>
        <w:numPr>
          <w:ilvl w:val="0"/>
          <w:numId w:val="17"/>
        </w:numPr>
        <w:rPr>
          <w:rFonts w:ascii="Myriad Pro" w:hAnsi="Myriad Pro"/>
        </w:rPr>
      </w:pPr>
      <w:r w:rsidRPr="00505AEB">
        <w:rPr>
          <w:rFonts w:ascii="Myriad Pro" w:hAnsi="Myriad Pro"/>
        </w:rPr>
        <w:t>Not intentionally interfere with or misuse any equipment or fittings provided in the interests of health safety and welfare </w:t>
      </w:r>
    </w:p>
    <w:p w14:paraId="1FDC1CB9" w14:textId="77777777" w:rsidR="00505AEB" w:rsidRDefault="006F5215" w:rsidP="00505AEB">
      <w:pPr>
        <w:pStyle w:val="ListParagraph"/>
        <w:numPr>
          <w:ilvl w:val="0"/>
          <w:numId w:val="17"/>
        </w:numPr>
        <w:rPr>
          <w:rFonts w:ascii="Myriad Pro" w:hAnsi="Myriad Pro"/>
        </w:rPr>
      </w:pPr>
      <w:r w:rsidRPr="00505AEB">
        <w:rPr>
          <w:rFonts w:ascii="Myriad Pro" w:hAnsi="Myriad Pro"/>
        </w:rPr>
        <w:lastRenderedPageBreak/>
        <w:t>Report all defects in the condition of premises or equipment using the system provided by the Trust and to report any health and safety concerns immediately to their Headteacher or school health and safety admin lead </w:t>
      </w:r>
    </w:p>
    <w:p w14:paraId="2763C159" w14:textId="77777777" w:rsidR="00505AEB" w:rsidRDefault="006F5215" w:rsidP="00505AEB">
      <w:pPr>
        <w:pStyle w:val="ListParagraph"/>
        <w:numPr>
          <w:ilvl w:val="0"/>
          <w:numId w:val="17"/>
        </w:numPr>
        <w:rPr>
          <w:rFonts w:ascii="Myriad Pro" w:hAnsi="Myriad Pro"/>
        </w:rPr>
      </w:pPr>
      <w:r w:rsidRPr="00505AEB">
        <w:rPr>
          <w:rFonts w:ascii="Myriad Pro" w:hAnsi="Myriad Pro"/>
        </w:rPr>
        <w:t>Ensure that they only use equipment or machinery that they are competent / have been trained to use </w:t>
      </w:r>
    </w:p>
    <w:p w14:paraId="24908D94" w14:textId="48FCDAD4" w:rsidR="006F5215" w:rsidRDefault="006F5215" w:rsidP="00505AEB">
      <w:pPr>
        <w:pStyle w:val="ListParagraph"/>
        <w:numPr>
          <w:ilvl w:val="0"/>
          <w:numId w:val="17"/>
        </w:numPr>
        <w:rPr>
          <w:rFonts w:ascii="Myriad Pro" w:hAnsi="Myriad Pro"/>
        </w:rPr>
      </w:pPr>
      <w:r w:rsidRPr="00505AEB">
        <w:rPr>
          <w:rFonts w:ascii="Myriad Pro" w:hAnsi="Myriad Pro"/>
        </w:rPr>
        <w:t>Make use of all necessary control measures and personal protective equipment provided for safety or health reasons </w:t>
      </w:r>
    </w:p>
    <w:p w14:paraId="2EFA401E" w14:textId="77777777" w:rsidR="00895F14" w:rsidRPr="00505AEB" w:rsidRDefault="00895F14" w:rsidP="00895F14">
      <w:pPr>
        <w:pStyle w:val="ListParagraph"/>
        <w:ind w:left="1069"/>
        <w:rPr>
          <w:rFonts w:ascii="Myriad Pro" w:hAnsi="Myriad Pro"/>
        </w:rPr>
      </w:pPr>
    </w:p>
    <w:p w14:paraId="18CAC5F4" w14:textId="77777777" w:rsidR="006F5215" w:rsidRDefault="006F5215" w:rsidP="006F5215">
      <w:pPr>
        <w:pStyle w:val="ListParagraph"/>
        <w:ind w:left="735"/>
        <w:rPr>
          <w:rFonts w:ascii="Myriad Pro" w:hAnsi="Myriad Pro"/>
          <w:b/>
          <w:bCs/>
        </w:rPr>
      </w:pPr>
    </w:p>
    <w:p w14:paraId="477839FA" w14:textId="0A91F828" w:rsidR="00C62322" w:rsidRDefault="00C62322" w:rsidP="00722642">
      <w:pPr>
        <w:pStyle w:val="ListParagraph"/>
        <w:numPr>
          <w:ilvl w:val="1"/>
          <w:numId w:val="1"/>
        </w:numPr>
        <w:ind w:hanging="735"/>
        <w:outlineLvl w:val="1"/>
        <w:rPr>
          <w:rFonts w:ascii="Myriad Pro" w:hAnsi="Myriad Pro"/>
          <w:b/>
          <w:bCs/>
        </w:rPr>
      </w:pPr>
      <w:bookmarkStart w:id="9" w:name="_Toc202357302"/>
      <w:r>
        <w:rPr>
          <w:rFonts w:ascii="Myriad Pro" w:hAnsi="Myriad Pro"/>
          <w:b/>
          <w:bCs/>
        </w:rPr>
        <w:t>The Duties of Pupils</w:t>
      </w:r>
      <w:bookmarkEnd w:id="9"/>
    </w:p>
    <w:p w14:paraId="23909A5C" w14:textId="77777777" w:rsidR="009100BE" w:rsidRDefault="009100BE" w:rsidP="009100BE">
      <w:pPr>
        <w:pStyle w:val="ListParagraph"/>
        <w:ind w:left="735"/>
        <w:rPr>
          <w:rFonts w:ascii="Myriad Pro" w:hAnsi="Myriad Pro"/>
          <w:b/>
          <w:bCs/>
        </w:rPr>
      </w:pPr>
    </w:p>
    <w:p w14:paraId="234BC058" w14:textId="77777777" w:rsidR="009100BE" w:rsidRPr="009100BE" w:rsidRDefault="009100BE" w:rsidP="009100BE">
      <w:pPr>
        <w:pStyle w:val="ListParagraph"/>
        <w:numPr>
          <w:ilvl w:val="2"/>
          <w:numId w:val="1"/>
        </w:numPr>
        <w:ind w:left="709" w:hanging="709"/>
        <w:rPr>
          <w:rFonts w:ascii="Myriad Pro" w:hAnsi="Myriad Pro"/>
        </w:rPr>
      </w:pPr>
      <w:r w:rsidRPr="009100BE">
        <w:rPr>
          <w:rFonts w:ascii="Myriad Pro" w:hAnsi="Myriad Pro"/>
        </w:rPr>
        <w:t>Pupils, in accordance with their age and aptitude, are expected to: </w:t>
      </w:r>
    </w:p>
    <w:p w14:paraId="2C1EAD69" w14:textId="3AD8594D" w:rsidR="009100BE" w:rsidRPr="009100BE" w:rsidRDefault="009100BE" w:rsidP="009100BE">
      <w:pPr>
        <w:pStyle w:val="ListParagraph"/>
        <w:numPr>
          <w:ilvl w:val="0"/>
          <w:numId w:val="17"/>
        </w:numPr>
        <w:rPr>
          <w:rFonts w:ascii="Myriad Pro" w:hAnsi="Myriad Pro"/>
        </w:rPr>
      </w:pPr>
      <w:r w:rsidRPr="009100BE">
        <w:rPr>
          <w:rFonts w:ascii="Myriad Pro" w:hAnsi="Myriad Pro"/>
        </w:rPr>
        <w:t>To exercise personal responsibility for the health and safety of themselves and others </w:t>
      </w:r>
    </w:p>
    <w:p w14:paraId="2FEF6CE3" w14:textId="77777777" w:rsidR="009100BE" w:rsidRPr="009100BE" w:rsidRDefault="009100BE" w:rsidP="009100BE">
      <w:pPr>
        <w:pStyle w:val="ListParagraph"/>
        <w:numPr>
          <w:ilvl w:val="0"/>
          <w:numId w:val="17"/>
        </w:numPr>
        <w:rPr>
          <w:rFonts w:ascii="Myriad Pro" w:hAnsi="Myriad Pro"/>
        </w:rPr>
      </w:pPr>
      <w:r w:rsidRPr="009100BE">
        <w:rPr>
          <w:rFonts w:ascii="Myriad Pro" w:hAnsi="Myriad Pro"/>
        </w:rPr>
        <w:t>To observe standards of behaviour and dress consistent with safety and/or hygiene  </w:t>
      </w:r>
    </w:p>
    <w:p w14:paraId="0F310ED8" w14:textId="77777777" w:rsidR="009100BE" w:rsidRPr="009100BE" w:rsidRDefault="009100BE" w:rsidP="009100BE">
      <w:pPr>
        <w:pStyle w:val="ListParagraph"/>
        <w:numPr>
          <w:ilvl w:val="0"/>
          <w:numId w:val="17"/>
        </w:numPr>
        <w:rPr>
          <w:rFonts w:ascii="Myriad Pro" w:hAnsi="Myriad Pro"/>
        </w:rPr>
      </w:pPr>
      <w:r w:rsidRPr="009100BE">
        <w:rPr>
          <w:rFonts w:ascii="Myriad Pro" w:hAnsi="Myriad Pro"/>
        </w:rPr>
        <w:t>To observe all the health and safety rules of the school and, in particular, the instructions of staff given in an emergency </w:t>
      </w:r>
    </w:p>
    <w:p w14:paraId="681327CB" w14:textId="77777777" w:rsidR="009100BE" w:rsidRPr="009100BE" w:rsidRDefault="009100BE" w:rsidP="009100BE">
      <w:pPr>
        <w:pStyle w:val="ListParagraph"/>
        <w:numPr>
          <w:ilvl w:val="0"/>
          <w:numId w:val="17"/>
        </w:numPr>
        <w:rPr>
          <w:rFonts w:ascii="Myriad Pro" w:hAnsi="Myriad Pro"/>
        </w:rPr>
      </w:pPr>
      <w:r w:rsidRPr="009100BE">
        <w:rPr>
          <w:rFonts w:ascii="Myriad Pro" w:hAnsi="Myriad Pro"/>
        </w:rPr>
        <w:t>Not wilfully misuse, neglect or interfere with facilities or equipment provided for their and others’ health and safety </w:t>
      </w:r>
    </w:p>
    <w:p w14:paraId="7B21593B" w14:textId="77777777" w:rsidR="009100BE" w:rsidRDefault="009100BE" w:rsidP="009100BE">
      <w:pPr>
        <w:pStyle w:val="ListParagraph"/>
        <w:ind w:left="735"/>
        <w:rPr>
          <w:rFonts w:ascii="Myriad Pro" w:hAnsi="Myriad Pro"/>
          <w:b/>
          <w:bCs/>
        </w:rPr>
      </w:pPr>
    </w:p>
    <w:p w14:paraId="7337D94A" w14:textId="77777777" w:rsidR="00895F14" w:rsidRDefault="00895F14" w:rsidP="006F5215">
      <w:pPr>
        <w:pStyle w:val="ListParagraph"/>
        <w:ind w:left="735"/>
        <w:rPr>
          <w:rFonts w:ascii="Myriad Pro" w:hAnsi="Myriad Pro"/>
          <w:b/>
          <w:bCs/>
        </w:rPr>
      </w:pPr>
    </w:p>
    <w:p w14:paraId="1EB92035" w14:textId="0A656908" w:rsidR="00895F14" w:rsidRDefault="00056E51" w:rsidP="00722642">
      <w:pPr>
        <w:pStyle w:val="ListParagraph"/>
        <w:numPr>
          <w:ilvl w:val="1"/>
          <w:numId w:val="1"/>
        </w:numPr>
        <w:ind w:hanging="735"/>
        <w:outlineLvl w:val="1"/>
        <w:rPr>
          <w:rFonts w:ascii="Myriad Pro" w:hAnsi="Myriad Pro"/>
          <w:b/>
          <w:bCs/>
        </w:rPr>
      </w:pPr>
      <w:bookmarkStart w:id="10" w:name="_Toc202357303"/>
      <w:r>
        <w:rPr>
          <w:rFonts w:ascii="Myriad Pro" w:hAnsi="Myriad Pro"/>
          <w:b/>
          <w:bCs/>
        </w:rPr>
        <w:t>The Duties of Contractors</w:t>
      </w:r>
      <w:bookmarkEnd w:id="10"/>
    </w:p>
    <w:p w14:paraId="7476E8C8" w14:textId="77777777" w:rsidR="00722642" w:rsidRDefault="00722642" w:rsidP="00722642">
      <w:pPr>
        <w:pStyle w:val="ListParagraph"/>
        <w:ind w:left="735"/>
        <w:rPr>
          <w:rFonts w:ascii="Myriad Pro" w:hAnsi="Myriad Pro"/>
          <w:b/>
          <w:bCs/>
        </w:rPr>
      </w:pPr>
    </w:p>
    <w:p w14:paraId="200FD7C7" w14:textId="77777777" w:rsidR="00A76EA7" w:rsidRPr="00A76EA7" w:rsidRDefault="00A76EA7" w:rsidP="00A76EA7">
      <w:pPr>
        <w:pStyle w:val="ListParagraph"/>
        <w:numPr>
          <w:ilvl w:val="2"/>
          <w:numId w:val="1"/>
        </w:numPr>
        <w:ind w:left="709" w:hanging="709"/>
        <w:rPr>
          <w:rFonts w:ascii="Myriad Pro" w:hAnsi="Myriad Pro"/>
        </w:rPr>
      </w:pPr>
      <w:r w:rsidRPr="00A76EA7">
        <w:rPr>
          <w:rFonts w:ascii="Myriad Pro" w:hAnsi="Myriad Pro"/>
        </w:rPr>
        <w:t>All contractors who work on our school premises are required to identify and control any risks arising from their activities and inform the Headteacher of any risk that may affect the staff, pupils and visitors. </w:t>
      </w:r>
    </w:p>
    <w:p w14:paraId="1AD5C2DD" w14:textId="7FB88935" w:rsidR="00A76EA7" w:rsidRPr="00A76EA7" w:rsidRDefault="00A76EA7" w:rsidP="00A76EA7">
      <w:pPr>
        <w:pStyle w:val="ListParagraph"/>
        <w:ind w:left="709"/>
        <w:rPr>
          <w:rFonts w:ascii="Myriad Pro" w:hAnsi="Myriad Pro"/>
        </w:rPr>
      </w:pPr>
    </w:p>
    <w:p w14:paraId="15A15C66" w14:textId="77777777" w:rsidR="00A76EA7" w:rsidRPr="00A76EA7" w:rsidRDefault="00A76EA7" w:rsidP="00A76EA7">
      <w:pPr>
        <w:pStyle w:val="ListParagraph"/>
        <w:numPr>
          <w:ilvl w:val="2"/>
          <w:numId w:val="1"/>
        </w:numPr>
        <w:ind w:left="709" w:hanging="709"/>
        <w:rPr>
          <w:rFonts w:ascii="Myriad Pro" w:hAnsi="Myriad Pro"/>
        </w:rPr>
      </w:pPr>
      <w:r w:rsidRPr="00A76EA7">
        <w:rPr>
          <w:rFonts w:ascii="Myriad Pro" w:hAnsi="Myriad Pro"/>
        </w:rPr>
        <w:t>All contractors must be aware of this policy and the associated documents and emergency procedures and comply with these requirements at all times. </w:t>
      </w:r>
    </w:p>
    <w:p w14:paraId="6A626CCD" w14:textId="77777777" w:rsidR="00A76EA7" w:rsidRPr="00A76EA7" w:rsidRDefault="00A76EA7" w:rsidP="00A76EA7">
      <w:pPr>
        <w:pStyle w:val="ListParagraph"/>
        <w:ind w:left="709"/>
        <w:rPr>
          <w:rFonts w:ascii="Myriad Pro" w:hAnsi="Myriad Pro"/>
        </w:rPr>
      </w:pPr>
      <w:r w:rsidRPr="00A76EA7">
        <w:rPr>
          <w:rFonts w:ascii="Myriad Pro" w:hAnsi="Myriad Pro"/>
        </w:rPr>
        <w:t> </w:t>
      </w:r>
    </w:p>
    <w:p w14:paraId="5CF4D3B4" w14:textId="77777777" w:rsidR="00A76EA7" w:rsidRDefault="00A76EA7" w:rsidP="00A76EA7">
      <w:pPr>
        <w:pStyle w:val="ListParagraph"/>
        <w:numPr>
          <w:ilvl w:val="2"/>
          <w:numId w:val="1"/>
        </w:numPr>
        <w:ind w:left="709" w:hanging="709"/>
        <w:rPr>
          <w:rFonts w:ascii="Myriad Pro" w:hAnsi="Myriad Pro"/>
        </w:rPr>
      </w:pPr>
      <w:r w:rsidRPr="00A76EA7">
        <w:rPr>
          <w:rFonts w:ascii="Myriad Pro" w:hAnsi="Myriad Pro"/>
        </w:rPr>
        <w:t>In instances where the contractor creates hazardous conditions and refuses to eliminate them or take measures to make them safe, the Headteacher will take such actions as are necessary to prevent staff, pupils and visitors being put at risk from injury.  These incidents are then reported directly to the Trust Health and Safety Leads.  </w:t>
      </w:r>
    </w:p>
    <w:p w14:paraId="6A5FC809" w14:textId="77777777" w:rsidR="001D1688" w:rsidRPr="001D1688" w:rsidRDefault="001D1688" w:rsidP="001D1688">
      <w:pPr>
        <w:pStyle w:val="ListParagraph"/>
        <w:rPr>
          <w:rFonts w:ascii="Myriad Pro" w:hAnsi="Myriad Pro"/>
        </w:rPr>
      </w:pPr>
    </w:p>
    <w:p w14:paraId="37E64ACC" w14:textId="1D9CF1F2" w:rsidR="00A76EA7" w:rsidRDefault="001D1688" w:rsidP="00722642">
      <w:pPr>
        <w:pStyle w:val="ListParagraph"/>
        <w:numPr>
          <w:ilvl w:val="0"/>
          <w:numId w:val="1"/>
        </w:numPr>
        <w:ind w:hanging="720"/>
        <w:outlineLvl w:val="0"/>
        <w:rPr>
          <w:rFonts w:ascii="Myriad Pro" w:hAnsi="Myriad Pro"/>
          <w:b/>
          <w:bCs/>
          <w:sz w:val="32"/>
          <w:szCs w:val="32"/>
        </w:rPr>
      </w:pPr>
      <w:bookmarkStart w:id="11" w:name="_Toc202357304"/>
      <w:r w:rsidRPr="001D1688">
        <w:rPr>
          <w:rFonts w:ascii="Myriad Pro" w:hAnsi="Myriad Pro"/>
          <w:b/>
          <w:bCs/>
          <w:sz w:val="32"/>
          <w:szCs w:val="32"/>
        </w:rPr>
        <w:lastRenderedPageBreak/>
        <w:t>ARRANGEMENTS</w:t>
      </w:r>
      <w:bookmarkEnd w:id="11"/>
    </w:p>
    <w:p w14:paraId="32C5461F" w14:textId="77777777" w:rsidR="00793880" w:rsidRDefault="00793880" w:rsidP="00793880">
      <w:pPr>
        <w:pStyle w:val="ListParagraph"/>
        <w:ind w:left="735"/>
        <w:rPr>
          <w:rFonts w:ascii="Myriad Pro" w:hAnsi="Myriad Pro"/>
        </w:rPr>
      </w:pPr>
    </w:p>
    <w:p w14:paraId="4AA032BB" w14:textId="71DC7D71" w:rsidR="00793880" w:rsidRPr="00793880" w:rsidRDefault="00793880" w:rsidP="00793880">
      <w:pPr>
        <w:pStyle w:val="ListParagraph"/>
        <w:numPr>
          <w:ilvl w:val="1"/>
          <w:numId w:val="1"/>
        </w:numPr>
        <w:ind w:hanging="735"/>
        <w:rPr>
          <w:rFonts w:ascii="Myriad Pro" w:hAnsi="Myriad Pro"/>
        </w:rPr>
      </w:pPr>
      <w:r w:rsidRPr="00793880">
        <w:rPr>
          <w:rFonts w:ascii="Myriad Pro" w:hAnsi="Myriad Pro"/>
        </w:rPr>
        <w:t xml:space="preserve">All of the Health and Safety arrangements are contained within the ACE Health and Safety Manual. A copy of the manual is located at each school site and also a digital version can be found </w:t>
      </w:r>
      <w:hyperlink r:id="rId14" w:tgtFrame="_blank" w:history="1">
        <w:r w:rsidRPr="00793880">
          <w:rPr>
            <w:color w:val="00B0F0"/>
            <w:u w:val="single"/>
          </w:rPr>
          <w:t>here</w:t>
        </w:r>
      </w:hyperlink>
      <w:r w:rsidRPr="00793880">
        <w:rPr>
          <w:rFonts w:ascii="Myriad Pro" w:hAnsi="Myriad Pro"/>
          <w:color w:val="00B0F0"/>
          <w:u w:val="single"/>
        </w:rPr>
        <w:t>.</w:t>
      </w:r>
      <w:r w:rsidRPr="00793880">
        <w:rPr>
          <w:rFonts w:ascii="Myriad Pro" w:hAnsi="Myriad Pro"/>
          <w:color w:val="00B0F0"/>
        </w:rPr>
        <w:t>  </w:t>
      </w:r>
    </w:p>
    <w:sectPr w:rsidR="00793880" w:rsidRPr="007938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12AA" w14:textId="77777777" w:rsidR="0056687C" w:rsidRDefault="0056687C" w:rsidP="00780ACB">
      <w:pPr>
        <w:spacing w:after="0" w:line="240" w:lineRule="auto"/>
      </w:pPr>
      <w:r>
        <w:separator/>
      </w:r>
    </w:p>
  </w:endnote>
  <w:endnote w:type="continuationSeparator" w:id="0">
    <w:p w14:paraId="2FABA8E7" w14:textId="77777777" w:rsidR="0056687C" w:rsidRDefault="0056687C" w:rsidP="0078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D3D3" w14:textId="77777777" w:rsidR="0056687C" w:rsidRDefault="0056687C" w:rsidP="00780ACB">
      <w:pPr>
        <w:spacing w:after="0" w:line="240" w:lineRule="auto"/>
      </w:pPr>
      <w:r>
        <w:separator/>
      </w:r>
    </w:p>
  </w:footnote>
  <w:footnote w:type="continuationSeparator" w:id="0">
    <w:p w14:paraId="40C157C1" w14:textId="77777777" w:rsidR="0056687C" w:rsidRDefault="0056687C" w:rsidP="00780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EFE"/>
    <w:multiLevelType w:val="multilevel"/>
    <w:tmpl w:val="65B8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42967"/>
    <w:multiLevelType w:val="multilevel"/>
    <w:tmpl w:val="3766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F6B6B"/>
    <w:multiLevelType w:val="multilevel"/>
    <w:tmpl w:val="664280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226E36"/>
    <w:multiLevelType w:val="multilevel"/>
    <w:tmpl w:val="DDC4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436402"/>
    <w:multiLevelType w:val="multilevel"/>
    <w:tmpl w:val="E8F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D25BB"/>
    <w:multiLevelType w:val="multilevel"/>
    <w:tmpl w:val="57B6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27A38"/>
    <w:multiLevelType w:val="multilevel"/>
    <w:tmpl w:val="064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140DCA"/>
    <w:multiLevelType w:val="multilevel"/>
    <w:tmpl w:val="6C42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1828C5"/>
    <w:multiLevelType w:val="multilevel"/>
    <w:tmpl w:val="9EB8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A96F5F"/>
    <w:multiLevelType w:val="multilevel"/>
    <w:tmpl w:val="C20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757D87"/>
    <w:multiLevelType w:val="multilevel"/>
    <w:tmpl w:val="E358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D265D5"/>
    <w:multiLevelType w:val="multilevel"/>
    <w:tmpl w:val="D558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337EE4"/>
    <w:multiLevelType w:val="multilevel"/>
    <w:tmpl w:val="A058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155244"/>
    <w:multiLevelType w:val="multilevel"/>
    <w:tmpl w:val="9D62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743DE"/>
    <w:multiLevelType w:val="multilevel"/>
    <w:tmpl w:val="9EB8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050107"/>
    <w:multiLevelType w:val="multilevel"/>
    <w:tmpl w:val="0F38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343CC5"/>
    <w:multiLevelType w:val="multilevel"/>
    <w:tmpl w:val="19B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CF0CC9"/>
    <w:multiLevelType w:val="multilevel"/>
    <w:tmpl w:val="44F2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AB7C79"/>
    <w:multiLevelType w:val="multilevel"/>
    <w:tmpl w:val="2770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4A096D"/>
    <w:multiLevelType w:val="multilevel"/>
    <w:tmpl w:val="A398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8D2BD4"/>
    <w:multiLevelType w:val="multilevel"/>
    <w:tmpl w:val="32F2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D613C7"/>
    <w:multiLevelType w:val="multilevel"/>
    <w:tmpl w:val="F798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76C68"/>
    <w:multiLevelType w:val="multilevel"/>
    <w:tmpl w:val="368A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592A64"/>
    <w:multiLevelType w:val="multilevel"/>
    <w:tmpl w:val="0978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E15892"/>
    <w:multiLevelType w:val="multilevel"/>
    <w:tmpl w:val="2052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BE5DDD"/>
    <w:multiLevelType w:val="multilevel"/>
    <w:tmpl w:val="66AA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30658D"/>
    <w:multiLevelType w:val="multilevel"/>
    <w:tmpl w:val="44FC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C3482A"/>
    <w:multiLevelType w:val="multilevel"/>
    <w:tmpl w:val="6DB8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A5469C"/>
    <w:multiLevelType w:val="multilevel"/>
    <w:tmpl w:val="11F4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D3695B"/>
    <w:multiLevelType w:val="multilevel"/>
    <w:tmpl w:val="4680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5E5BB3"/>
    <w:multiLevelType w:val="multilevel"/>
    <w:tmpl w:val="7132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0A2D1B"/>
    <w:multiLevelType w:val="multilevel"/>
    <w:tmpl w:val="27B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14399A"/>
    <w:multiLevelType w:val="multilevel"/>
    <w:tmpl w:val="1CE4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4A116E"/>
    <w:multiLevelType w:val="multilevel"/>
    <w:tmpl w:val="AB80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A06D62"/>
    <w:multiLevelType w:val="hybridMultilevel"/>
    <w:tmpl w:val="96862242"/>
    <w:lvl w:ilvl="0" w:tplc="3572A6FC">
      <w:start w:val="2"/>
      <w:numFmt w:val="bullet"/>
      <w:lvlText w:val="-"/>
      <w:lvlJc w:val="left"/>
      <w:pPr>
        <w:ind w:left="1069" w:hanging="360"/>
      </w:pPr>
      <w:rPr>
        <w:rFonts w:ascii="Myriad Pro" w:eastAsiaTheme="minorHAnsi" w:hAnsi="Myriad Pro"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74B80924"/>
    <w:multiLevelType w:val="multilevel"/>
    <w:tmpl w:val="A3DA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1C76C0"/>
    <w:multiLevelType w:val="multilevel"/>
    <w:tmpl w:val="DBA4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5501BB"/>
    <w:multiLevelType w:val="multilevel"/>
    <w:tmpl w:val="3624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BA2DEA"/>
    <w:multiLevelType w:val="multilevel"/>
    <w:tmpl w:val="437C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605474">
    <w:abstractNumId w:val="2"/>
  </w:num>
  <w:num w:numId="2" w16cid:durableId="513878998">
    <w:abstractNumId w:val="3"/>
  </w:num>
  <w:num w:numId="3" w16cid:durableId="279191507">
    <w:abstractNumId w:val="8"/>
  </w:num>
  <w:num w:numId="4" w16cid:durableId="1064062973">
    <w:abstractNumId w:val="29"/>
  </w:num>
  <w:num w:numId="5" w16cid:durableId="1099909600">
    <w:abstractNumId w:val="31"/>
  </w:num>
  <w:num w:numId="6" w16cid:durableId="1501581728">
    <w:abstractNumId w:val="26"/>
  </w:num>
  <w:num w:numId="7" w16cid:durableId="217860320">
    <w:abstractNumId w:val="7"/>
  </w:num>
  <w:num w:numId="8" w16cid:durableId="2102678376">
    <w:abstractNumId w:val="33"/>
  </w:num>
  <w:num w:numId="9" w16cid:durableId="293564963">
    <w:abstractNumId w:val="17"/>
  </w:num>
  <w:num w:numId="10" w16cid:durableId="415522352">
    <w:abstractNumId w:val="11"/>
  </w:num>
  <w:num w:numId="11" w16cid:durableId="1829781719">
    <w:abstractNumId w:val="21"/>
  </w:num>
  <w:num w:numId="12" w16cid:durableId="1528522408">
    <w:abstractNumId w:val="22"/>
  </w:num>
  <w:num w:numId="13" w16cid:durableId="1610312165">
    <w:abstractNumId w:val="24"/>
  </w:num>
  <w:num w:numId="14" w16cid:durableId="1378628558">
    <w:abstractNumId w:val="4"/>
  </w:num>
  <w:num w:numId="15" w16cid:durableId="1910386338">
    <w:abstractNumId w:val="9"/>
  </w:num>
  <w:num w:numId="16" w16cid:durableId="915937014">
    <w:abstractNumId w:val="15"/>
  </w:num>
  <w:num w:numId="17" w16cid:durableId="237860945">
    <w:abstractNumId w:val="34"/>
  </w:num>
  <w:num w:numId="18" w16cid:durableId="141969075">
    <w:abstractNumId w:val="36"/>
  </w:num>
  <w:num w:numId="19" w16cid:durableId="1564676423">
    <w:abstractNumId w:val="37"/>
  </w:num>
  <w:num w:numId="20" w16cid:durableId="469445893">
    <w:abstractNumId w:val="38"/>
  </w:num>
  <w:num w:numId="21" w16cid:durableId="1228610217">
    <w:abstractNumId w:val="19"/>
  </w:num>
  <w:num w:numId="22" w16cid:durableId="1411468501">
    <w:abstractNumId w:val="1"/>
  </w:num>
  <w:num w:numId="23" w16cid:durableId="1884514026">
    <w:abstractNumId w:val="16"/>
  </w:num>
  <w:num w:numId="24" w16cid:durableId="1040469725">
    <w:abstractNumId w:val="28"/>
  </w:num>
  <w:num w:numId="25" w16cid:durableId="2102018257">
    <w:abstractNumId w:val="14"/>
  </w:num>
  <w:num w:numId="26" w16cid:durableId="2065788266">
    <w:abstractNumId w:val="23"/>
  </w:num>
  <w:num w:numId="27" w16cid:durableId="266156079">
    <w:abstractNumId w:val="18"/>
  </w:num>
  <w:num w:numId="28" w16cid:durableId="814300187">
    <w:abstractNumId w:val="6"/>
  </w:num>
  <w:num w:numId="29" w16cid:durableId="576675177">
    <w:abstractNumId w:val="0"/>
  </w:num>
  <w:num w:numId="30" w16cid:durableId="821194517">
    <w:abstractNumId w:val="32"/>
  </w:num>
  <w:num w:numId="31" w16cid:durableId="1149711434">
    <w:abstractNumId w:val="27"/>
  </w:num>
  <w:num w:numId="32" w16cid:durableId="1406994482">
    <w:abstractNumId w:val="13"/>
  </w:num>
  <w:num w:numId="33" w16cid:durableId="926772330">
    <w:abstractNumId w:val="5"/>
  </w:num>
  <w:num w:numId="34" w16cid:durableId="1234662703">
    <w:abstractNumId w:val="35"/>
  </w:num>
  <w:num w:numId="35" w16cid:durableId="1266157764">
    <w:abstractNumId w:val="10"/>
  </w:num>
  <w:num w:numId="36" w16cid:durableId="478376551">
    <w:abstractNumId w:val="30"/>
  </w:num>
  <w:num w:numId="37" w16cid:durableId="758332179">
    <w:abstractNumId w:val="12"/>
  </w:num>
  <w:num w:numId="38" w16cid:durableId="1734235186">
    <w:abstractNumId w:val="25"/>
  </w:num>
  <w:num w:numId="39" w16cid:durableId="3341906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A2"/>
    <w:rsid w:val="0004406E"/>
    <w:rsid w:val="00056E51"/>
    <w:rsid w:val="00070256"/>
    <w:rsid w:val="0009226B"/>
    <w:rsid w:val="000E0956"/>
    <w:rsid w:val="000F36EA"/>
    <w:rsid w:val="00171FA2"/>
    <w:rsid w:val="00176EAC"/>
    <w:rsid w:val="00181B59"/>
    <w:rsid w:val="001865AB"/>
    <w:rsid w:val="001C354B"/>
    <w:rsid w:val="001D1688"/>
    <w:rsid w:val="001D6750"/>
    <w:rsid w:val="00200718"/>
    <w:rsid w:val="00232E28"/>
    <w:rsid w:val="002D195B"/>
    <w:rsid w:val="002E1450"/>
    <w:rsid w:val="002F13F2"/>
    <w:rsid w:val="00305CEF"/>
    <w:rsid w:val="00366FD2"/>
    <w:rsid w:val="0037380C"/>
    <w:rsid w:val="0039001D"/>
    <w:rsid w:val="003A0787"/>
    <w:rsid w:val="003C25AE"/>
    <w:rsid w:val="00442B6F"/>
    <w:rsid w:val="004E0E9D"/>
    <w:rsid w:val="004E7B57"/>
    <w:rsid w:val="00505AEB"/>
    <w:rsid w:val="0056687C"/>
    <w:rsid w:val="00573D61"/>
    <w:rsid w:val="00583A8D"/>
    <w:rsid w:val="005B269F"/>
    <w:rsid w:val="00606F59"/>
    <w:rsid w:val="006132FA"/>
    <w:rsid w:val="00647762"/>
    <w:rsid w:val="00647FFE"/>
    <w:rsid w:val="006C3A83"/>
    <w:rsid w:val="006C70C4"/>
    <w:rsid w:val="006E0508"/>
    <w:rsid w:val="006F5215"/>
    <w:rsid w:val="00701356"/>
    <w:rsid w:val="00716771"/>
    <w:rsid w:val="00717C15"/>
    <w:rsid w:val="00722642"/>
    <w:rsid w:val="00723DA3"/>
    <w:rsid w:val="00744082"/>
    <w:rsid w:val="00773531"/>
    <w:rsid w:val="00780ACB"/>
    <w:rsid w:val="00793880"/>
    <w:rsid w:val="007B647E"/>
    <w:rsid w:val="007F046E"/>
    <w:rsid w:val="00816923"/>
    <w:rsid w:val="0085431D"/>
    <w:rsid w:val="00895F14"/>
    <w:rsid w:val="008A3A47"/>
    <w:rsid w:val="008B6250"/>
    <w:rsid w:val="009100BE"/>
    <w:rsid w:val="00967955"/>
    <w:rsid w:val="009A749E"/>
    <w:rsid w:val="009C72CC"/>
    <w:rsid w:val="00A76EA7"/>
    <w:rsid w:val="00AA0F37"/>
    <w:rsid w:val="00B153F9"/>
    <w:rsid w:val="00B42A44"/>
    <w:rsid w:val="00B74C53"/>
    <w:rsid w:val="00B803C9"/>
    <w:rsid w:val="00BA07BB"/>
    <w:rsid w:val="00BB6AE2"/>
    <w:rsid w:val="00C62322"/>
    <w:rsid w:val="00C735F6"/>
    <w:rsid w:val="00CC684B"/>
    <w:rsid w:val="00CF5630"/>
    <w:rsid w:val="00D047BA"/>
    <w:rsid w:val="00DC3369"/>
    <w:rsid w:val="00DC414A"/>
    <w:rsid w:val="00E04ECC"/>
    <w:rsid w:val="00E72B10"/>
    <w:rsid w:val="00E73F3A"/>
    <w:rsid w:val="00E87EC9"/>
    <w:rsid w:val="00ED3FF3"/>
    <w:rsid w:val="00ED7E0B"/>
    <w:rsid w:val="00F42AC7"/>
    <w:rsid w:val="00F9657A"/>
    <w:rsid w:val="00FD19C2"/>
    <w:rsid w:val="00FD3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E792F"/>
  <w15:chartTrackingRefBased/>
  <w15:docId w15:val="{8360C0F8-3A6A-496E-A8C7-ACF6A73F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FA2"/>
    <w:rPr>
      <w:rFonts w:eastAsiaTheme="majorEastAsia" w:cstheme="majorBidi"/>
      <w:color w:val="272727" w:themeColor="text1" w:themeTint="D8"/>
    </w:rPr>
  </w:style>
  <w:style w:type="paragraph" w:styleId="Title">
    <w:name w:val="Title"/>
    <w:basedOn w:val="Normal"/>
    <w:next w:val="Normal"/>
    <w:link w:val="TitleChar"/>
    <w:uiPriority w:val="10"/>
    <w:qFormat/>
    <w:rsid w:val="00171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FA2"/>
    <w:pPr>
      <w:spacing w:before="160"/>
      <w:jc w:val="center"/>
    </w:pPr>
    <w:rPr>
      <w:i/>
      <w:iCs/>
      <w:color w:val="404040" w:themeColor="text1" w:themeTint="BF"/>
    </w:rPr>
  </w:style>
  <w:style w:type="character" w:customStyle="1" w:styleId="QuoteChar">
    <w:name w:val="Quote Char"/>
    <w:basedOn w:val="DefaultParagraphFont"/>
    <w:link w:val="Quote"/>
    <w:uiPriority w:val="29"/>
    <w:rsid w:val="00171FA2"/>
    <w:rPr>
      <w:i/>
      <w:iCs/>
      <w:color w:val="404040" w:themeColor="text1" w:themeTint="BF"/>
    </w:rPr>
  </w:style>
  <w:style w:type="paragraph" w:styleId="ListParagraph">
    <w:name w:val="List Paragraph"/>
    <w:basedOn w:val="Normal"/>
    <w:uiPriority w:val="34"/>
    <w:qFormat/>
    <w:rsid w:val="00171FA2"/>
    <w:pPr>
      <w:ind w:left="720"/>
      <w:contextualSpacing/>
    </w:pPr>
  </w:style>
  <w:style w:type="character" w:styleId="IntenseEmphasis">
    <w:name w:val="Intense Emphasis"/>
    <w:basedOn w:val="DefaultParagraphFont"/>
    <w:uiPriority w:val="21"/>
    <w:qFormat/>
    <w:rsid w:val="00171FA2"/>
    <w:rPr>
      <w:i/>
      <w:iCs/>
      <w:color w:val="0F4761" w:themeColor="accent1" w:themeShade="BF"/>
    </w:rPr>
  </w:style>
  <w:style w:type="paragraph" w:styleId="IntenseQuote">
    <w:name w:val="Intense Quote"/>
    <w:basedOn w:val="Normal"/>
    <w:next w:val="Normal"/>
    <w:link w:val="IntenseQuoteChar"/>
    <w:uiPriority w:val="30"/>
    <w:qFormat/>
    <w:rsid w:val="00171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FA2"/>
    <w:rPr>
      <w:i/>
      <w:iCs/>
      <w:color w:val="0F4761" w:themeColor="accent1" w:themeShade="BF"/>
    </w:rPr>
  </w:style>
  <w:style w:type="character" w:styleId="IntenseReference">
    <w:name w:val="Intense Reference"/>
    <w:basedOn w:val="DefaultParagraphFont"/>
    <w:uiPriority w:val="32"/>
    <w:qFormat/>
    <w:rsid w:val="00171FA2"/>
    <w:rPr>
      <w:b/>
      <w:bCs/>
      <w:smallCaps/>
      <w:color w:val="0F4761" w:themeColor="accent1" w:themeShade="BF"/>
      <w:spacing w:val="5"/>
    </w:rPr>
  </w:style>
  <w:style w:type="paragraph" w:styleId="Header">
    <w:name w:val="header"/>
    <w:basedOn w:val="Normal"/>
    <w:link w:val="HeaderChar"/>
    <w:uiPriority w:val="99"/>
    <w:unhideWhenUsed/>
    <w:rsid w:val="00780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ACB"/>
  </w:style>
  <w:style w:type="paragraph" w:styleId="Footer">
    <w:name w:val="footer"/>
    <w:basedOn w:val="Normal"/>
    <w:link w:val="FooterChar"/>
    <w:uiPriority w:val="99"/>
    <w:unhideWhenUsed/>
    <w:rsid w:val="00780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ACB"/>
  </w:style>
  <w:style w:type="paragraph" w:styleId="TOCHeading">
    <w:name w:val="TOC Heading"/>
    <w:basedOn w:val="Heading1"/>
    <w:next w:val="Normal"/>
    <w:uiPriority w:val="39"/>
    <w:unhideWhenUsed/>
    <w:qFormat/>
    <w:rsid w:val="00773531"/>
    <w:pPr>
      <w:spacing w:before="240" w:after="0" w:line="259" w:lineRule="auto"/>
      <w:outlineLvl w:val="9"/>
    </w:pPr>
    <w:rPr>
      <w:kern w:val="0"/>
      <w:sz w:val="32"/>
      <w:szCs w:val="32"/>
      <w:lang w:val="en-US"/>
      <w14:ligatures w14:val="none"/>
    </w:rPr>
  </w:style>
  <w:style w:type="character" w:styleId="Hyperlink">
    <w:name w:val="Hyperlink"/>
    <w:basedOn w:val="DefaultParagraphFont"/>
    <w:uiPriority w:val="99"/>
    <w:unhideWhenUsed/>
    <w:rsid w:val="00DC3369"/>
    <w:rPr>
      <w:color w:val="467886" w:themeColor="hyperlink"/>
      <w:u w:val="single"/>
    </w:rPr>
  </w:style>
  <w:style w:type="character" w:styleId="UnresolvedMention">
    <w:name w:val="Unresolved Mention"/>
    <w:basedOn w:val="DefaultParagraphFont"/>
    <w:uiPriority w:val="99"/>
    <w:semiHidden/>
    <w:unhideWhenUsed/>
    <w:rsid w:val="00DC3369"/>
    <w:rPr>
      <w:color w:val="605E5C"/>
      <w:shd w:val="clear" w:color="auto" w:fill="E1DFDD"/>
    </w:rPr>
  </w:style>
  <w:style w:type="paragraph" w:styleId="TOC1">
    <w:name w:val="toc 1"/>
    <w:basedOn w:val="Normal"/>
    <w:next w:val="Normal"/>
    <w:autoRedefine/>
    <w:uiPriority w:val="39"/>
    <w:unhideWhenUsed/>
    <w:rsid w:val="00722642"/>
    <w:pPr>
      <w:spacing w:after="100"/>
    </w:pPr>
  </w:style>
  <w:style w:type="paragraph" w:styleId="TOC2">
    <w:name w:val="toc 2"/>
    <w:basedOn w:val="Normal"/>
    <w:next w:val="Normal"/>
    <w:autoRedefine/>
    <w:uiPriority w:val="39"/>
    <w:unhideWhenUsed/>
    <w:rsid w:val="0072264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0480">
      <w:bodyDiv w:val="1"/>
      <w:marLeft w:val="0"/>
      <w:marRight w:val="0"/>
      <w:marTop w:val="0"/>
      <w:marBottom w:val="0"/>
      <w:divBdr>
        <w:top w:val="none" w:sz="0" w:space="0" w:color="auto"/>
        <w:left w:val="none" w:sz="0" w:space="0" w:color="auto"/>
        <w:bottom w:val="none" w:sz="0" w:space="0" w:color="auto"/>
        <w:right w:val="none" w:sz="0" w:space="0" w:color="auto"/>
      </w:divBdr>
      <w:divsChild>
        <w:div w:id="82726783">
          <w:marLeft w:val="0"/>
          <w:marRight w:val="0"/>
          <w:marTop w:val="0"/>
          <w:marBottom w:val="0"/>
          <w:divBdr>
            <w:top w:val="none" w:sz="0" w:space="0" w:color="auto"/>
            <w:left w:val="none" w:sz="0" w:space="0" w:color="auto"/>
            <w:bottom w:val="none" w:sz="0" w:space="0" w:color="auto"/>
            <w:right w:val="none" w:sz="0" w:space="0" w:color="auto"/>
          </w:divBdr>
          <w:divsChild>
            <w:div w:id="359890735">
              <w:marLeft w:val="0"/>
              <w:marRight w:val="0"/>
              <w:marTop w:val="0"/>
              <w:marBottom w:val="0"/>
              <w:divBdr>
                <w:top w:val="none" w:sz="0" w:space="0" w:color="auto"/>
                <w:left w:val="none" w:sz="0" w:space="0" w:color="auto"/>
                <w:bottom w:val="none" w:sz="0" w:space="0" w:color="auto"/>
                <w:right w:val="none" w:sz="0" w:space="0" w:color="auto"/>
              </w:divBdr>
            </w:div>
            <w:div w:id="1273901584">
              <w:marLeft w:val="0"/>
              <w:marRight w:val="0"/>
              <w:marTop w:val="0"/>
              <w:marBottom w:val="0"/>
              <w:divBdr>
                <w:top w:val="none" w:sz="0" w:space="0" w:color="auto"/>
                <w:left w:val="none" w:sz="0" w:space="0" w:color="auto"/>
                <w:bottom w:val="none" w:sz="0" w:space="0" w:color="auto"/>
                <w:right w:val="none" w:sz="0" w:space="0" w:color="auto"/>
              </w:divBdr>
            </w:div>
            <w:div w:id="509222435">
              <w:marLeft w:val="0"/>
              <w:marRight w:val="0"/>
              <w:marTop w:val="0"/>
              <w:marBottom w:val="0"/>
              <w:divBdr>
                <w:top w:val="none" w:sz="0" w:space="0" w:color="auto"/>
                <w:left w:val="none" w:sz="0" w:space="0" w:color="auto"/>
                <w:bottom w:val="none" w:sz="0" w:space="0" w:color="auto"/>
                <w:right w:val="none" w:sz="0" w:space="0" w:color="auto"/>
              </w:divBdr>
            </w:div>
            <w:div w:id="840462822">
              <w:marLeft w:val="0"/>
              <w:marRight w:val="0"/>
              <w:marTop w:val="0"/>
              <w:marBottom w:val="0"/>
              <w:divBdr>
                <w:top w:val="none" w:sz="0" w:space="0" w:color="auto"/>
                <w:left w:val="none" w:sz="0" w:space="0" w:color="auto"/>
                <w:bottom w:val="none" w:sz="0" w:space="0" w:color="auto"/>
                <w:right w:val="none" w:sz="0" w:space="0" w:color="auto"/>
              </w:divBdr>
            </w:div>
            <w:div w:id="202058921">
              <w:marLeft w:val="0"/>
              <w:marRight w:val="0"/>
              <w:marTop w:val="0"/>
              <w:marBottom w:val="0"/>
              <w:divBdr>
                <w:top w:val="none" w:sz="0" w:space="0" w:color="auto"/>
                <w:left w:val="none" w:sz="0" w:space="0" w:color="auto"/>
                <w:bottom w:val="none" w:sz="0" w:space="0" w:color="auto"/>
                <w:right w:val="none" w:sz="0" w:space="0" w:color="auto"/>
              </w:divBdr>
            </w:div>
            <w:div w:id="1962103091">
              <w:marLeft w:val="0"/>
              <w:marRight w:val="0"/>
              <w:marTop w:val="0"/>
              <w:marBottom w:val="0"/>
              <w:divBdr>
                <w:top w:val="none" w:sz="0" w:space="0" w:color="auto"/>
                <w:left w:val="none" w:sz="0" w:space="0" w:color="auto"/>
                <w:bottom w:val="none" w:sz="0" w:space="0" w:color="auto"/>
                <w:right w:val="none" w:sz="0" w:space="0" w:color="auto"/>
              </w:divBdr>
            </w:div>
            <w:div w:id="1628778748">
              <w:marLeft w:val="0"/>
              <w:marRight w:val="0"/>
              <w:marTop w:val="0"/>
              <w:marBottom w:val="0"/>
              <w:divBdr>
                <w:top w:val="none" w:sz="0" w:space="0" w:color="auto"/>
                <w:left w:val="none" w:sz="0" w:space="0" w:color="auto"/>
                <w:bottom w:val="none" w:sz="0" w:space="0" w:color="auto"/>
                <w:right w:val="none" w:sz="0" w:space="0" w:color="auto"/>
              </w:divBdr>
            </w:div>
            <w:div w:id="1145196939">
              <w:marLeft w:val="0"/>
              <w:marRight w:val="0"/>
              <w:marTop w:val="0"/>
              <w:marBottom w:val="0"/>
              <w:divBdr>
                <w:top w:val="none" w:sz="0" w:space="0" w:color="auto"/>
                <w:left w:val="none" w:sz="0" w:space="0" w:color="auto"/>
                <w:bottom w:val="none" w:sz="0" w:space="0" w:color="auto"/>
                <w:right w:val="none" w:sz="0" w:space="0" w:color="auto"/>
              </w:divBdr>
            </w:div>
            <w:div w:id="158274286">
              <w:marLeft w:val="0"/>
              <w:marRight w:val="0"/>
              <w:marTop w:val="0"/>
              <w:marBottom w:val="0"/>
              <w:divBdr>
                <w:top w:val="none" w:sz="0" w:space="0" w:color="auto"/>
                <w:left w:val="none" w:sz="0" w:space="0" w:color="auto"/>
                <w:bottom w:val="none" w:sz="0" w:space="0" w:color="auto"/>
                <w:right w:val="none" w:sz="0" w:space="0" w:color="auto"/>
              </w:divBdr>
            </w:div>
            <w:div w:id="582642262">
              <w:marLeft w:val="0"/>
              <w:marRight w:val="0"/>
              <w:marTop w:val="0"/>
              <w:marBottom w:val="0"/>
              <w:divBdr>
                <w:top w:val="none" w:sz="0" w:space="0" w:color="auto"/>
                <w:left w:val="none" w:sz="0" w:space="0" w:color="auto"/>
                <w:bottom w:val="none" w:sz="0" w:space="0" w:color="auto"/>
                <w:right w:val="none" w:sz="0" w:space="0" w:color="auto"/>
              </w:divBdr>
            </w:div>
            <w:div w:id="1353536217">
              <w:marLeft w:val="0"/>
              <w:marRight w:val="0"/>
              <w:marTop w:val="0"/>
              <w:marBottom w:val="0"/>
              <w:divBdr>
                <w:top w:val="none" w:sz="0" w:space="0" w:color="auto"/>
                <w:left w:val="none" w:sz="0" w:space="0" w:color="auto"/>
                <w:bottom w:val="none" w:sz="0" w:space="0" w:color="auto"/>
                <w:right w:val="none" w:sz="0" w:space="0" w:color="auto"/>
              </w:divBdr>
            </w:div>
            <w:div w:id="1625428028">
              <w:marLeft w:val="0"/>
              <w:marRight w:val="0"/>
              <w:marTop w:val="0"/>
              <w:marBottom w:val="0"/>
              <w:divBdr>
                <w:top w:val="none" w:sz="0" w:space="0" w:color="auto"/>
                <w:left w:val="none" w:sz="0" w:space="0" w:color="auto"/>
                <w:bottom w:val="none" w:sz="0" w:space="0" w:color="auto"/>
                <w:right w:val="none" w:sz="0" w:space="0" w:color="auto"/>
              </w:divBdr>
            </w:div>
            <w:div w:id="1515532133">
              <w:marLeft w:val="0"/>
              <w:marRight w:val="0"/>
              <w:marTop w:val="0"/>
              <w:marBottom w:val="0"/>
              <w:divBdr>
                <w:top w:val="none" w:sz="0" w:space="0" w:color="auto"/>
                <w:left w:val="none" w:sz="0" w:space="0" w:color="auto"/>
                <w:bottom w:val="none" w:sz="0" w:space="0" w:color="auto"/>
                <w:right w:val="none" w:sz="0" w:space="0" w:color="auto"/>
              </w:divBdr>
            </w:div>
            <w:div w:id="742025280">
              <w:marLeft w:val="0"/>
              <w:marRight w:val="0"/>
              <w:marTop w:val="0"/>
              <w:marBottom w:val="0"/>
              <w:divBdr>
                <w:top w:val="none" w:sz="0" w:space="0" w:color="auto"/>
                <w:left w:val="none" w:sz="0" w:space="0" w:color="auto"/>
                <w:bottom w:val="none" w:sz="0" w:space="0" w:color="auto"/>
                <w:right w:val="none" w:sz="0" w:space="0" w:color="auto"/>
              </w:divBdr>
            </w:div>
          </w:divsChild>
        </w:div>
        <w:div w:id="1809857233">
          <w:marLeft w:val="0"/>
          <w:marRight w:val="0"/>
          <w:marTop w:val="0"/>
          <w:marBottom w:val="0"/>
          <w:divBdr>
            <w:top w:val="none" w:sz="0" w:space="0" w:color="auto"/>
            <w:left w:val="none" w:sz="0" w:space="0" w:color="auto"/>
            <w:bottom w:val="none" w:sz="0" w:space="0" w:color="auto"/>
            <w:right w:val="none" w:sz="0" w:space="0" w:color="auto"/>
          </w:divBdr>
        </w:div>
        <w:div w:id="2052876332">
          <w:marLeft w:val="0"/>
          <w:marRight w:val="0"/>
          <w:marTop w:val="0"/>
          <w:marBottom w:val="0"/>
          <w:divBdr>
            <w:top w:val="none" w:sz="0" w:space="0" w:color="auto"/>
            <w:left w:val="none" w:sz="0" w:space="0" w:color="auto"/>
            <w:bottom w:val="none" w:sz="0" w:space="0" w:color="auto"/>
            <w:right w:val="none" w:sz="0" w:space="0" w:color="auto"/>
          </w:divBdr>
        </w:div>
      </w:divsChild>
    </w:div>
    <w:div w:id="233468645">
      <w:bodyDiv w:val="1"/>
      <w:marLeft w:val="0"/>
      <w:marRight w:val="0"/>
      <w:marTop w:val="0"/>
      <w:marBottom w:val="0"/>
      <w:divBdr>
        <w:top w:val="none" w:sz="0" w:space="0" w:color="auto"/>
        <w:left w:val="none" w:sz="0" w:space="0" w:color="auto"/>
        <w:bottom w:val="none" w:sz="0" w:space="0" w:color="auto"/>
        <w:right w:val="none" w:sz="0" w:space="0" w:color="auto"/>
      </w:divBdr>
      <w:divsChild>
        <w:div w:id="1499491808">
          <w:marLeft w:val="0"/>
          <w:marRight w:val="0"/>
          <w:marTop w:val="0"/>
          <w:marBottom w:val="0"/>
          <w:divBdr>
            <w:top w:val="none" w:sz="0" w:space="0" w:color="auto"/>
            <w:left w:val="none" w:sz="0" w:space="0" w:color="auto"/>
            <w:bottom w:val="none" w:sz="0" w:space="0" w:color="auto"/>
            <w:right w:val="none" w:sz="0" w:space="0" w:color="auto"/>
          </w:divBdr>
        </w:div>
        <w:div w:id="1256209021">
          <w:marLeft w:val="0"/>
          <w:marRight w:val="0"/>
          <w:marTop w:val="0"/>
          <w:marBottom w:val="0"/>
          <w:divBdr>
            <w:top w:val="none" w:sz="0" w:space="0" w:color="auto"/>
            <w:left w:val="none" w:sz="0" w:space="0" w:color="auto"/>
            <w:bottom w:val="none" w:sz="0" w:space="0" w:color="auto"/>
            <w:right w:val="none" w:sz="0" w:space="0" w:color="auto"/>
          </w:divBdr>
        </w:div>
        <w:div w:id="1058549214">
          <w:marLeft w:val="0"/>
          <w:marRight w:val="0"/>
          <w:marTop w:val="0"/>
          <w:marBottom w:val="0"/>
          <w:divBdr>
            <w:top w:val="none" w:sz="0" w:space="0" w:color="auto"/>
            <w:left w:val="none" w:sz="0" w:space="0" w:color="auto"/>
            <w:bottom w:val="none" w:sz="0" w:space="0" w:color="auto"/>
            <w:right w:val="none" w:sz="0" w:space="0" w:color="auto"/>
          </w:divBdr>
        </w:div>
        <w:div w:id="87193781">
          <w:marLeft w:val="0"/>
          <w:marRight w:val="0"/>
          <w:marTop w:val="0"/>
          <w:marBottom w:val="0"/>
          <w:divBdr>
            <w:top w:val="none" w:sz="0" w:space="0" w:color="auto"/>
            <w:left w:val="none" w:sz="0" w:space="0" w:color="auto"/>
            <w:bottom w:val="none" w:sz="0" w:space="0" w:color="auto"/>
            <w:right w:val="none" w:sz="0" w:space="0" w:color="auto"/>
          </w:divBdr>
        </w:div>
        <w:div w:id="2132553321">
          <w:marLeft w:val="0"/>
          <w:marRight w:val="0"/>
          <w:marTop w:val="0"/>
          <w:marBottom w:val="0"/>
          <w:divBdr>
            <w:top w:val="none" w:sz="0" w:space="0" w:color="auto"/>
            <w:left w:val="none" w:sz="0" w:space="0" w:color="auto"/>
            <w:bottom w:val="none" w:sz="0" w:space="0" w:color="auto"/>
            <w:right w:val="none" w:sz="0" w:space="0" w:color="auto"/>
          </w:divBdr>
        </w:div>
      </w:divsChild>
    </w:div>
    <w:div w:id="270553830">
      <w:bodyDiv w:val="1"/>
      <w:marLeft w:val="0"/>
      <w:marRight w:val="0"/>
      <w:marTop w:val="0"/>
      <w:marBottom w:val="0"/>
      <w:divBdr>
        <w:top w:val="none" w:sz="0" w:space="0" w:color="auto"/>
        <w:left w:val="none" w:sz="0" w:space="0" w:color="auto"/>
        <w:bottom w:val="none" w:sz="0" w:space="0" w:color="auto"/>
        <w:right w:val="none" w:sz="0" w:space="0" w:color="auto"/>
      </w:divBdr>
      <w:divsChild>
        <w:div w:id="1680422180">
          <w:marLeft w:val="0"/>
          <w:marRight w:val="0"/>
          <w:marTop w:val="0"/>
          <w:marBottom w:val="0"/>
          <w:divBdr>
            <w:top w:val="none" w:sz="0" w:space="0" w:color="auto"/>
            <w:left w:val="none" w:sz="0" w:space="0" w:color="auto"/>
            <w:bottom w:val="none" w:sz="0" w:space="0" w:color="auto"/>
            <w:right w:val="none" w:sz="0" w:space="0" w:color="auto"/>
          </w:divBdr>
        </w:div>
        <w:div w:id="321740318">
          <w:marLeft w:val="0"/>
          <w:marRight w:val="0"/>
          <w:marTop w:val="0"/>
          <w:marBottom w:val="0"/>
          <w:divBdr>
            <w:top w:val="none" w:sz="0" w:space="0" w:color="auto"/>
            <w:left w:val="none" w:sz="0" w:space="0" w:color="auto"/>
            <w:bottom w:val="none" w:sz="0" w:space="0" w:color="auto"/>
            <w:right w:val="none" w:sz="0" w:space="0" w:color="auto"/>
          </w:divBdr>
        </w:div>
        <w:div w:id="1745714891">
          <w:marLeft w:val="0"/>
          <w:marRight w:val="0"/>
          <w:marTop w:val="0"/>
          <w:marBottom w:val="0"/>
          <w:divBdr>
            <w:top w:val="none" w:sz="0" w:space="0" w:color="auto"/>
            <w:left w:val="none" w:sz="0" w:space="0" w:color="auto"/>
            <w:bottom w:val="none" w:sz="0" w:space="0" w:color="auto"/>
            <w:right w:val="none" w:sz="0" w:space="0" w:color="auto"/>
          </w:divBdr>
        </w:div>
        <w:div w:id="756559125">
          <w:marLeft w:val="0"/>
          <w:marRight w:val="0"/>
          <w:marTop w:val="0"/>
          <w:marBottom w:val="0"/>
          <w:divBdr>
            <w:top w:val="none" w:sz="0" w:space="0" w:color="auto"/>
            <w:left w:val="none" w:sz="0" w:space="0" w:color="auto"/>
            <w:bottom w:val="none" w:sz="0" w:space="0" w:color="auto"/>
            <w:right w:val="none" w:sz="0" w:space="0" w:color="auto"/>
          </w:divBdr>
        </w:div>
        <w:div w:id="643655978">
          <w:marLeft w:val="0"/>
          <w:marRight w:val="0"/>
          <w:marTop w:val="0"/>
          <w:marBottom w:val="0"/>
          <w:divBdr>
            <w:top w:val="none" w:sz="0" w:space="0" w:color="auto"/>
            <w:left w:val="none" w:sz="0" w:space="0" w:color="auto"/>
            <w:bottom w:val="none" w:sz="0" w:space="0" w:color="auto"/>
            <w:right w:val="none" w:sz="0" w:space="0" w:color="auto"/>
          </w:divBdr>
        </w:div>
      </w:divsChild>
    </w:div>
    <w:div w:id="334848260">
      <w:bodyDiv w:val="1"/>
      <w:marLeft w:val="0"/>
      <w:marRight w:val="0"/>
      <w:marTop w:val="0"/>
      <w:marBottom w:val="0"/>
      <w:divBdr>
        <w:top w:val="none" w:sz="0" w:space="0" w:color="auto"/>
        <w:left w:val="none" w:sz="0" w:space="0" w:color="auto"/>
        <w:bottom w:val="none" w:sz="0" w:space="0" w:color="auto"/>
        <w:right w:val="none" w:sz="0" w:space="0" w:color="auto"/>
      </w:divBdr>
      <w:divsChild>
        <w:div w:id="1687293707">
          <w:marLeft w:val="0"/>
          <w:marRight w:val="0"/>
          <w:marTop w:val="0"/>
          <w:marBottom w:val="0"/>
          <w:divBdr>
            <w:top w:val="none" w:sz="0" w:space="0" w:color="auto"/>
            <w:left w:val="none" w:sz="0" w:space="0" w:color="auto"/>
            <w:bottom w:val="none" w:sz="0" w:space="0" w:color="auto"/>
            <w:right w:val="none" w:sz="0" w:space="0" w:color="auto"/>
          </w:divBdr>
        </w:div>
        <w:div w:id="800152671">
          <w:marLeft w:val="0"/>
          <w:marRight w:val="0"/>
          <w:marTop w:val="0"/>
          <w:marBottom w:val="0"/>
          <w:divBdr>
            <w:top w:val="none" w:sz="0" w:space="0" w:color="auto"/>
            <w:left w:val="none" w:sz="0" w:space="0" w:color="auto"/>
            <w:bottom w:val="none" w:sz="0" w:space="0" w:color="auto"/>
            <w:right w:val="none" w:sz="0" w:space="0" w:color="auto"/>
          </w:divBdr>
        </w:div>
        <w:div w:id="1002900713">
          <w:marLeft w:val="0"/>
          <w:marRight w:val="0"/>
          <w:marTop w:val="0"/>
          <w:marBottom w:val="0"/>
          <w:divBdr>
            <w:top w:val="none" w:sz="0" w:space="0" w:color="auto"/>
            <w:left w:val="none" w:sz="0" w:space="0" w:color="auto"/>
            <w:bottom w:val="none" w:sz="0" w:space="0" w:color="auto"/>
            <w:right w:val="none" w:sz="0" w:space="0" w:color="auto"/>
          </w:divBdr>
        </w:div>
        <w:div w:id="1372919302">
          <w:marLeft w:val="0"/>
          <w:marRight w:val="0"/>
          <w:marTop w:val="0"/>
          <w:marBottom w:val="0"/>
          <w:divBdr>
            <w:top w:val="none" w:sz="0" w:space="0" w:color="auto"/>
            <w:left w:val="none" w:sz="0" w:space="0" w:color="auto"/>
            <w:bottom w:val="none" w:sz="0" w:space="0" w:color="auto"/>
            <w:right w:val="none" w:sz="0" w:space="0" w:color="auto"/>
          </w:divBdr>
        </w:div>
        <w:div w:id="1699157467">
          <w:marLeft w:val="0"/>
          <w:marRight w:val="0"/>
          <w:marTop w:val="0"/>
          <w:marBottom w:val="0"/>
          <w:divBdr>
            <w:top w:val="none" w:sz="0" w:space="0" w:color="auto"/>
            <w:left w:val="none" w:sz="0" w:space="0" w:color="auto"/>
            <w:bottom w:val="none" w:sz="0" w:space="0" w:color="auto"/>
            <w:right w:val="none" w:sz="0" w:space="0" w:color="auto"/>
          </w:divBdr>
        </w:div>
      </w:divsChild>
    </w:div>
    <w:div w:id="599291553">
      <w:bodyDiv w:val="1"/>
      <w:marLeft w:val="0"/>
      <w:marRight w:val="0"/>
      <w:marTop w:val="0"/>
      <w:marBottom w:val="0"/>
      <w:divBdr>
        <w:top w:val="none" w:sz="0" w:space="0" w:color="auto"/>
        <w:left w:val="none" w:sz="0" w:space="0" w:color="auto"/>
        <w:bottom w:val="none" w:sz="0" w:space="0" w:color="auto"/>
        <w:right w:val="none" w:sz="0" w:space="0" w:color="auto"/>
      </w:divBdr>
      <w:divsChild>
        <w:div w:id="1995379626">
          <w:marLeft w:val="0"/>
          <w:marRight w:val="0"/>
          <w:marTop w:val="0"/>
          <w:marBottom w:val="0"/>
          <w:divBdr>
            <w:top w:val="none" w:sz="0" w:space="0" w:color="auto"/>
            <w:left w:val="none" w:sz="0" w:space="0" w:color="auto"/>
            <w:bottom w:val="none" w:sz="0" w:space="0" w:color="auto"/>
            <w:right w:val="none" w:sz="0" w:space="0" w:color="auto"/>
          </w:divBdr>
        </w:div>
        <w:div w:id="1796408672">
          <w:marLeft w:val="0"/>
          <w:marRight w:val="0"/>
          <w:marTop w:val="0"/>
          <w:marBottom w:val="0"/>
          <w:divBdr>
            <w:top w:val="none" w:sz="0" w:space="0" w:color="auto"/>
            <w:left w:val="none" w:sz="0" w:space="0" w:color="auto"/>
            <w:bottom w:val="none" w:sz="0" w:space="0" w:color="auto"/>
            <w:right w:val="none" w:sz="0" w:space="0" w:color="auto"/>
          </w:divBdr>
        </w:div>
        <w:div w:id="1329409714">
          <w:marLeft w:val="0"/>
          <w:marRight w:val="0"/>
          <w:marTop w:val="0"/>
          <w:marBottom w:val="0"/>
          <w:divBdr>
            <w:top w:val="none" w:sz="0" w:space="0" w:color="auto"/>
            <w:left w:val="none" w:sz="0" w:space="0" w:color="auto"/>
            <w:bottom w:val="none" w:sz="0" w:space="0" w:color="auto"/>
            <w:right w:val="none" w:sz="0" w:space="0" w:color="auto"/>
          </w:divBdr>
        </w:div>
        <w:div w:id="1988122505">
          <w:marLeft w:val="0"/>
          <w:marRight w:val="0"/>
          <w:marTop w:val="0"/>
          <w:marBottom w:val="0"/>
          <w:divBdr>
            <w:top w:val="none" w:sz="0" w:space="0" w:color="auto"/>
            <w:left w:val="none" w:sz="0" w:space="0" w:color="auto"/>
            <w:bottom w:val="none" w:sz="0" w:space="0" w:color="auto"/>
            <w:right w:val="none" w:sz="0" w:space="0" w:color="auto"/>
          </w:divBdr>
        </w:div>
        <w:div w:id="1112700957">
          <w:marLeft w:val="0"/>
          <w:marRight w:val="0"/>
          <w:marTop w:val="0"/>
          <w:marBottom w:val="0"/>
          <w:divBdr>
            <w:top w:val="none" w:sz="0" w:space="0" w:color="auto"/>
            <w:left w:val="none" w:sz="0" w:space="0" w:color="auto"/>
            <w:bottom w:val="none" w:sz="0" w:space="0" w:color="auto"/>
            <w:right w:val="none" w:sz="0" w:space="0" w:color="auto"/>
          </w:divBdr>
        </w:div>
      </w:divsChild>
    </w:div>
    <w:div w:id="684212923">
      <w:bodyDiv w:val="1"/>
      <w:marLeft w:val="0"/>
      <w:marRight w:val="0"/>
      <w:marTop w:val="0"/>
      <w:marBottom w:val="0"/>
      <w:divBdr>
        <w:top w:val="none" w:sz="0" w:space="0" w:color="auto"/>
        <w:left w:val="none" w:sz="0" w:space="0" w:color="auto"/>
        <w:bottom w:val="none" w:sz="0" w:space="0" w:color="auto"/>
        <w:right w:val="none" w:sz="0" w:space="0" w:color="auto"/>
      </w:divBdr>
    </w:div>
    <w:div w:id="758521202">
      <w:bodyDiv w:val="1"/>
      <w:marLeft w:val="0"/>
      <w:marRight w:val="0"/>
      <w:marTop w:val="0"/>
      <w:marBottom w:val="0"/>
      <w:divBdr>
        <w:top w:val="none" w:sz="0" w:space="0" w:color="auto"/>
        <w:left w:val="none" w:sz="0" w:space="0" w:color="auto"/>
        <w:bottom w:val="none" w:sz="0" w:space="0" w:color="auto"/>
        <w:right w:val="none" w:sz="0" w:space="0" w:color="auto"/>
      </w:divBdr>
      <w:divsChild>
        <w:div w:id="1917276857">
          <w:marLeft w:val="0"/>
          <w:marRight w:val="0"/>
          <w:marTop w:val="0"/>
          <w:marBottom w:val="0"/>
          <w:divBdr>
            <w:top w:val="none" w:sz="0" w:space="0" w:color="auto"/>
            <w:left w:val="none" w:sz="0" w:space="0" w:color="auto"/>
            <w:bottom w:val="none" w:sz="0" w:space="0" w:color="auto"/>
            <w:right w:val="none" w:sz="0" w:space="0" w:color="auto"/>
          </w:divBdr>
        </w:div>
        <w:div w:id="511261017">
          <w:marLeft w:val="0"/>
          <w:marRight w:val="0"/>
          <w:marTop w:val="0"/>
          <w:marBottom w:val="0"/>
          <w:divBdr>
            <w:top w:val="none" w:sz="0" w:space="0" w:color="auto"/>
            <w:left w:val="none" w:sz="0" w:space="0" w:color="auto"/>
            <w:bottom w:val="none" w:sz="0" w:space="0" w:color="auto"/>
            <w:right w:val="none" w:sz="0" w:space="0" w:color="auto"/>
          </w:divBdr>
        </w:div>
      </w:divsChild>
    </w:div>
    <w:div w:id="914975016">
      <w:bodyDiv w:val="1"/>
      <w:marLeft w:val="0"/>
      <w:marRight w:val="0"/>
      <w:marTop w:val="0"/>
      <w:marBottom w:val="0"/>
      <w:divBdr>
        <w:top w:val="none" w:sz="0" w:space="0" w:color="auto"/>
        <w:left w:val="none" w:sz="0" w:space="0" w:color="auto"/>
        <w:bottom w:val="none" w:sz="0" w:space="0" w:color="auto"/>
        <w:right w:val="none" w:sz="0" w:space="0" w:color="auto"/>
      </w:divBdr>
      <w:divsChild>
        <w:div w:id="899361767">
          <w:marLeft w:val="0"/>
          <w:marRight w:val="0"/>
          <w:marTop w:val="0"/>
          <w:marBottom w:val="0"/>
          <w:divBdr>
            <w:top w:val="none" w:sz="0" w:space="0" w:color="auto"/>
            <w:left w:val="none" w:sz="0" w:space="0" w:color="auto"/>
            <w:bottom w:val="none" w:sz="0" w:space="0" w:color="auto"/>
            <w:right w:val="none" w:sz="0" w:space="0" w:color="auto"/>
          </w:divBdr>
        </w:div>
        <w:div w:id="1685520781">
          <w:marLeft w:val="0"/>
          <w:marRight w:val="0"/>
          <w:marTop w:val="0"/>
          <w:marBottom w:val="0"/>
          <w:divBdr>
            <w:top w:val="none" w:sz="0" w:space="0" w:color="auto"/>
            <w:left w:val="none" w:sz="0" w:space="0" w:color="auto"/>
            <w:bottom w:val="none" w:sz="0" w:space="0" w:color="auto"/>
            <w:right w:val="none" w:sz="0" w:space="0" w:color="auto"/>
          </w:divBdr>
        </w:div>
        <w:div w:id="316497483">
          <w:marLeft w:val="0"/>
          <w:marRight w:val="0"/>
          <w:marTop w:val="0"/>
          <w:marBottom w:val="0"/>
          <w:divBdr>
            <w:top w:val="none" w:sz="0" w:space="0" w:color="auto"/>
            <w:left w:val="none" w:sz="0" w:space="0" w:color="auto"/>
            <w:bottom w:val="none" w:sz="0" w:space="0" w:color="auto"/>
            <w:right w:val="none" w:sz="0" w:space="0" w:color="auto"/>
          </w:divBdr>
        </w:div>
        <w:div w:id="1781752362">
          <w:marLeft w:val="0"/>
          <w:marRight w:val="0"/>
          <w:marTop w:val="0"/>
          <w:marBottom w:val="0"/>
          <w:divBdr>
            <w:top w:val="none" w:sz="0" w:space="0" w:color="auto"/>
            <w:left w:val="none" w:sz="0" w:space="0" w:color="auto"/>
            <w:bottom w:val="none" w:sz="0" w:space="0" w:color="auto"/>
            <w:right w:val="none" w:sz="0" w:space="0" w:color="auto"/>
          </w:divBdr>
        </w:div>
        <w:div w:id="41752994">
          <w:marLeft w:val="0"/>
          <w:marRight w:val="0"/>
          <w:marTop w:val="0"/>
          <w:marBottom w:val="0"/>
          <w:divBdr>
            <w:top w:val="none" w:sz="0" w:space="0" w:color="auto"/>
            <w:left w:val="none" w:sz="0" w:space="0" w:color="auto"/>
            <w:bottom w:val="none" w:sz="0" w:space="0" w:color="auto"/>
            <w:right w:val="none" w:sz="0" w:space="0" w:color="auto"/>
          </w:divBdr>
        </w:div>
        <w:div w:id="1565796770">
          <w:marLeft w:val="0"/>
          <w:marRight w:val="0"/>
          <w:marTop w:val="0"/>
          <w:marBottom w:val="0"/>
          <w:divBdr>
            <w:top w:val="none" w:sz="0" w:space="0" w:color="auto"/>
            <w:left w:val="none" w:sz="0" w:space="0" w:color="auto"/>
            <w:bottom w:val="none" w:sz="0" w:space="0" w:color="auto"/>
            <w:right w:val="none" w:sz="0" w:space="0" w:color="auto"/>
          </w:divBdr>
        </w:div>
        <w:div w:id="286011166">
          <w:marLeft w:val="0"/>
          <w:marRight w:val="0"/>
          <w:marTop w:val="0"/>
          <w:marBottom w:val="0"/>
          <w:divBdr>
            <w:top w:val="none" w:sz="0" w:space="0" w:color="auto"/>
            <w:left w:val="none" w:sz="0" w:space="0" w:color="auto"/>
            <w:bottom w:val="none" w:sz="0" w:space="0" w:color="auto"/>
            <w:right w:val="none" w:sz="0" w:space="0" w:color="auto"/>
          </w:divBdr>
        </w:div>
      </w:divsChild>
    </w:div>
    <w:div w:id="973020494">
      <w:bodyDiv w:val="1"/>
      <w:marLeft w:val="0"/>
      <w:marRight w:val="0"/>
      <w:marTop w:val="0"/>
      <w:marBottom w:val="0"/>
      <w:divBdr>
        <w:top w:val="none" w:sz="0" w:space="0" w:color="auto"/>
        <w:left w:val="none" w:sz="0" w:space="0" w:color="auto"/>
        <w:bottom w:val="none" w:sz="0" w:space="0" w:color="auto"/>
        <w:right w:val="none" w:sz="0" w:space="0" w:color="auto"/>
      </w:divBdr>
    </w:div>
    <w:div w:id="1226793621">
      <w:bodyDiv w:val="1"/>
      <w:marLeft w:val="0"/>
      <w:marRight w:val="0"/>
      <w:marTop w:val="0"/>
      <w:marBottom w:val="0"/>
      <w:divBdr>
        <w:top w:val="none" w:sz="0" w:space="0" w:color="auto"/>
        <w:left w:val="none" w:sz="0" w:space="0" w:color="auto"/>
        <w:bottom w:val="none" w:sz="0" w:space="0" w:color="auto"/>
        <w:right w:val="none" w:sz="0" w:space="0" w:color="auto"/>
      </w:divBdr>
      <w:divsChild>
        <w:div w:id="903367414">
          <w:marLeft w:val="0"/>
          <w:marRight w:val="0"/>
          <w:marTop w:val="0"/>
          <w:marBottom w:val="0"/>
          <w:divBdr>
            <w:top w:val="none" w:sz="0" w:space="0" w:color="auto"/>
            <w:left w:val="none" w:sz="0" w:space="0" w:color="auto"/>
            <w:bottom w:val="none" w:sz="0" w:space="0" w:color="auto"/>
            <w:right w:val="none" w:sz="0" w:space="0" w:color="auto"/>
          </w:divBdr>
        </w:div>
        <w:div w:id="666522234">
          <w:marLeft w:val="0"/>
          <w:marRight w:val="0"/>
          <w:marTop w:val="0"/>
          <w:marBottom w:val="0"/>
          <w:divBdr>
            <w:top w:val="none" w:sz="0" w:space="0" w:color="auto"/>
            <w:left w:val="none" w:sz="0" w:space="0" w:color="auto"/>
            <w:bottom w:val="none" w:sz="0" w:space="0" w:color="auto"/>
            <w:right w:val="none" w:sz="0" w:space="0" w:color="auto"/>
          </w:divBdr>
        </w:div>
        <w:div w:id="389960599">
          <w:marLeft w:val="0"/>
          <w:marRight w:val="0"/>
          <w:marTop w:val="0"/>
          <w:marBottom w:val="0"/>
          <w:divBdr>
            <w:top w:val="none" w:sz="0" w:space="0" w:color="auto"/>
            <w:left w:val="none" w:sz="0" w:space="0" w:color="auto"/>
            <w:bottom w:val="none" w:sz="0" w:space="0" w:color="auto"/>
            <w:right w:val="none" w:sz="0" w:space="0" w:color="auto"/>
          </w:divBdr>
        </w:div>
        <w:div w:id="1192496895">
          <w:marLeft w:val="0"/>
          <w:marRight w:val="0"/>
          <w:marTop w:val="0"/>
          <w:marBottom w:val="0"/>
          <w:divBdr>
            <w:top w:val="none" w:sz="0" w:space="0" w:color="auto"/>
            <w:left w:val="none" w:sz="0" w:space="0" w:color="auto"/>
            <w:bottom w:val="none" w:sz="0" w:space="0" w:color="auto"/>
            <w:right w:val="none" w:sz="0" w:space="0" w:color="auto"/>
          </w:divBdr>
        </w:div>
        <w:div w:id="1976334286">
          <w:marLeft w:val="0"/>
          <w:marRight w:val="0"/>
          <w:marTop w:val="0"/>
          <w:marBottom w:val="0"/>
          <w:divBdr>
            <w:top w:val="none" w:sz="0" w:space="0" w:color="auto"/>
            <w:left w:val="none" w:sz="0" w:space="0" w:color="auto"/>
            <w:bottom w:val="none" w:sz="0" w:space="0" w:color="auto"/>
            <w:right w:val="none" w:sz="0" w:space="0" w:color="auto"/>
          </w:divBdr>
        </w:div>
      </w:divsChild>
    </w:div>
    <w:div w:id="1240598686">
      <w:bodyDiv w:val="1"/>
      <w:marLeft w:val="0"/>
      <w:marRight w:val="0"/>
      <w:marTop w:val="0"/>
      <w:marBottom w:val="0"/>
      <w:divBdr>
        <w:top w:val="none" w:sz="0" w:space="0" w:color="auto"/>
        <w:left w:val="none" w:sz="0" w:space="0" w:color="auto"/>
        <w:bottom w:val="none" w:sz="0" w:space="0" w:color="auto"/>
        <w:right w:val="none" w:sz="0" w:space="0" w:color="auto"/>
      </w:divBdr>
    </w:div>
    <w:div w:id="1249004653">
      <w:bodyDiv w:val="1"/>
      <w:marLeft w:val="0"/>
      <w:marRight w:val="0"/>
      <w:marTop w:val="0"/>
      <w:marBottom w:val="0"/>
      <w:divBdr>
        <w:top w:val="none" w:sz="0" w:space="0" w:color="auto"/>
        <w:left w:val="none" w:sz="0" w:space="0" w:color="auto"/>
        <w:bottom w:val="none" w:sz="0" w:space="0" w:color="auto"/>
        <w:right w:val="none" w:sz="0" w:space="0" w:color="auto"/>
      </w:divBdr>
      <w:divsChild>
        <w:div w:id="1099374963">
          <w:marLeft w:val="0"/>
          <w:marRight w:val="0"/>
          <w:marTop w:val="0"/>
          <w:marBottom w:val="0"/>
          <w:divBdr>
            <w:top w:val="none" w:sz="0" w:space="0" w:color="auto"/>
            <w:left w:val="none" w:sz="0" w:space="0" w:color="auto"/>
            <w:bottom w:val="none" w:sz="0" w:space="0" w:color="auto"/>
            <w:right w:val="none" w:sz="0" w:space="0" w:color="auto"/>
          </w:divBdr>
        </w:div>
        <w:div w:id="963732005">
          <w:marLeft w:val="0"/>
          <w:marRight w:val="0"/>
          <w:marTop w:val="0"/>
          <w:marBottom w:val="0"/>
          <w:divBdr>
            <w:top w:val="none" w:sz="0" w:space="0" w:color="auto"/>
            <w:left w:val="none" w:sz="0" w:space="0" w:color="auto"/>
            <w:bottom w:val="none" w:sz="0" w:space="0" w:color="auto"/>
            <w:right w:val="none" w:sz="0" w:space="0" w:color="auto"/>
          </w:divBdr>
        </w:div>
      </w:divsChild>
    </w:div>
    <w:div w:id="1487168019">
      <w:bodyDiv w:val="1"/>
      <w:marLeft w:val="0"/>
      <w:marRight w:val="0"/>
      <w:marTop w:val="0"/>
      <w:marBottom w:val="0"/>
      <w:divBdr>
        <w:top w:val="none" w:sz="0" w:space="0" w:color="auto"/>
        <w:left w:val="none" w:sz="0" w:space="0" w:color="auto"/>
        <w:bottom w:val="none" w:sz="0" w:space="0" w:color="auto"/>
        <w:right w:val="none" w:sz="0" w:space="0" w:color="auto"/>
      </w:divBdr>
      <w:divsChild>
        <w:div w:id="1258556419">
          <w:marLeft w:val="0"/>
          <w:marRight w:val="0"/>
          <w:marTop w:val="0"/>
          <w:marBottom w:val="0"/>
          <w:divBdr>
            <w:top w:val="none" w:sz="0" w:space="0" w:color="auto"/>
            <w:left w:val="none" w:sz="0" w:space="0" w:color="auto"/>
            <w:bottom w:val="none" w:sz="0" w:space="0" w:color="auto"/>
            <w:right w:val="none" w:sz="0" w:space="0" w:color="auto"/>
          </w:divBdr>
        </w:div>
        <w:div w:id="897858133">
          <w:marLeft w:val="0"/>
          <w:marRight w:val="0"/>
          <w:marTop w:val="0"/>
          <w:marBottom w:val="0"/>
          <w:divBdr>
            <w:top w:val="none" w:sz="0" w:space="0" w:color="auto"/>
            <w:left w:val="none" w:sz="0" w:space="0" w:color="auto"/>
            <w:bottom w:val="none" w:sz="0" w:space="0" w:color="auto"/>
            <w:right w:val="none" w:sz="0" w:space="0" w:color="auto"/>
          </w:divBdr>
        </w:div>
        <w:div w:id="1216770074">
          <w:marLeft w:val="0"/>
          <w:marRight w:val="0"/>
          <w:marTop w:val="0"/>
          <w:marBottom w:val="0"/>
          <w:divBdr>
            <w:top w:val="none" w:sz="0" w:space="0" w:color="auto"/>
            <w:left w:val="none" w:sz="0" w:space="0" w:color="auto"/>
            <w:bottom w:val="none" w:sz="0" w:space="0" w:color="auto"/>
            <w:right w:val="none" w:sz="0" w:space="0" w:color="auto"/>
          </w:divBdr>
        </w:div>
        <w:div w:id="302346342">
          <w:marLeft w:val="0"/>
          <w:marRight w:val="0"/>
          <w:marTop w:val="0"/>
          <w:marBottom w:val="0"/>
          <w:divBdr>
            <w:top w:val="none" w:sz="0" w:space="0" w:color="auto"/>
            <w:left w:val="none" w:sz="0" w:space="0" w:color="auto"/>
            <w:bottom w:val="none" w:sz="0" w:space="0" w:color="auto"/>
            <w:right w:val="none" w:sz="0" w:space="0" w:color="auto"/>
          </w:divBdr>
        </w:div>
        <w:div w:id="1624799810">
          <w:marLeft w:val="0"/>
          <w:marRight w:val="0"/>
          <w:marTop w:val="0"/>
          <w:marBottom w:val="0"/>
          <w:divBdr>
            <w:top w:val="none" w:sz="0" w:space="0" w:color="auto"/>
            <w:left w:val="none" w:sz="0" w:space="0" w:color="auto"/>
            <w:bottom w:val="none" w:sz="0" w:space="0" w:color="auto"/>
            <w:right w:val="none" w:sz="0" w:space="0" w:color="auto"/>
          </w:divBdr>
        </w:div>
        <w:div w:id="1814784682">
          <w:marLeft w:val="0"/>
          <w:marRight w:val="0"/>
          <w:marTop w:val="0"/>
          <w:marBottom w:val="0"/>
          <w:divBdr>
            <w:top w:val="none" w:sz="0" w:space="0" w:color="auto"/>
            <w:left w:val="none" w:sz="0" w:space="0" w:color="auto"/>
            <w:bottom w:val="none" w:sz="0" w:space="0" w:color="auto"/>
            <w:right w:val="none" w:sz="0" w:space="0" w:color="auto"/>
          </w:divBdr>
        </w:div>
        <w:div w:id="1915627992">
          <w:marLeft w:val="0"/>
          <w:marRight w:val="0"/>
          <w:marTop w:val="0"/>
          <w:marBottom w:val="0"/>
          <w:divBdr>
            <w:top w:val="none" w:sz="0" w:space="0" w:color="auto"/>
            <w:left w:val="none" w:sz="0" w:space="0" w:color="auto"/>
            <w:bottom w:val="none" w:sz="0" w:space="0" w:color="auto"/>
            <w:right w:val="none" w:sz="0" w:space="0" w:color="auto"/>
          </w:divBdr>
        </w:div>
      </w:divsChild>
    </w:div>
    <w:div w:id="1644844865">
      <w:bodyDiv w:val="1"/>
      <w:marLeft w:val="0"/>
      <w:marRight w:val="0"/>
      <w:marTop w:val="0"/>
      <w:marBottom w:val="0"/>
      <w:divBdr>
        <w:top w:val="none" w:sz="0" w:space="0" w:color="auto"/>
        <w:left w:val="none" w:sz="0" w:space="0" w:color="auto"/>
        <w:bottom w:val="none" w:sz="0" w:space="0" w:color="auto"/>
        <w:right w:val="none" w:sz="0" w:space="0" w:color="auto"/>
      </w:divBdr>
      <w:divsChild>
        <w:div w:id="1624769140">
          <w:marLeft w:val="0"/>
          <w:marRight w:val="0"/>
          <w:marTop w:val="0"/>
          <w:marBottom w:val="0"/>
          <w:divBdr>
            <w:top w:val="none" w:sz="0" w:space="0" w:color="auto"/>
            <w:left w:val="none" w:sz="0" w:space="0" w:color="auto"/>
            <w:bottom w:val="none" w:sz="0" w:space="0" w:color="auto"/>
            <w:right w:val="none" w:sz="0" w:space="0" w:color="auto"/>
          </w:divBdr>
        </w:div>
        <w:div w:id="507332008">
          <w:marLeft w:val="0"/>
          <w:marRight w:val="0"/>
          <w:marTop w:val="0"/>
          <w:marBottom w:val="0"/>
          <w:divBdr>
            <w:top w:val="none" w:sz="0" w:space="0" w:color="auto"/>
            <w:left w:val="none" w:sz="0" w:space="0" w:color="auto"/>
            <w:bottom w:val="none" w:sz="0" w:space="0" w:color="auto"/>
            <w:right w:val="none" w:sz="0" w:space="0" w:color="auto"/>
          </w:divBdr>
        </w:div>
        <w:div w:id="1594973807">
          <w:marLeft w:val="0"/>
          <w:marRight w:val="0"/>
          <w:marTop w:val="0"/>
          <w:marBottom w:val="0"/>
          <w:divBdr>
            <w:top w:val="none" w:sz="0" w:space="0" w:color="auto"/>
            <w:left w:val="none" w:sz="0" w:space="0" w:color="auto"/>
            <w:bottom w:val="none" w:sz="0" w:space="0" w:color="auto"/>
            <w:right w:val="none" w:sz="0" w:space="0" w:color="auto"/>
          </w:divBdr>
        </w:div>
        <w:div w:id="1230841758">
          <w:marLeft w:val="0"/>
          <w:marRight w:val="0"/>
          <w:marTop w:val="0"/>
          <w:marBottom w:val="0"/>
          <w:divBdr>
            <w:top w:val="none" w:sz="0" w:space="0" w:color="auto"/>
            <w:left w:val="none" w:sz="0" w:space="0" w:color="auto"/>
            <w:bottom w:val="none" w:sz="0" w:space="0" w:color="auto"/>
            <w:right w:val="none" w:sz="0" w:space="0" w:color="auto"/>
          </w:divBdr>
        </w:div>
        <w:div w:id="1065031317">
          <w:marLeft w:val="0"/>
          <w:marRight w:val="0"/>
          <w:marTop w:val="0"/>
          <w:marBottom w:val="0"/>
          <w:divBdr>
            <w:top w:val="none" w:sz="0" w:space="0" w:color="auto"/>
            <w:left w:val="none" w:sz="0" w:space="0" w:color="auto"/>
            <w:bottom w:val="none" w:sz="0" w:space="0" w:color="auto"/>
            <w:right w:val="none" w:sz="0" w:space="0" w:color="auto"/>
          </w:divBdr>
        </w:div>
      </w:divsChild>
    </w:div>
    <w:div w:id="1746685913">
      <w:bodyDiv w:val="1"/>
      <w:marLeft w:val="0"/>
      <w:marRight w:val="0"/>
      <w:marTop w:val="0"/>
      <w:marBottom w:val="0"/>
      <w:divBdr>
        <w:top w:val="none" w:sz="0" w:space="0" w:color="auto"/>
        <w:left w:val="none" w:sz="0" w:space="0" w:color="auto"/>
        <w:bottom w:val="none" w:sz="0" w:space="0" w:color="auto"/>
        <w:right w:val="none" w:sz="0" w:space="0" w:color="auto"/>
      </w:divBdr>
    </w:div>
    <w:div w:id="2013407888">
      <w:bodyDiv w:val="1"/>
      <w:marLeft w:val="0"/>
      <w:marRight w:val="0"/>
      <w:marTop w:val="0"/>
      <w:marBottom w:val="0"/>
      <w:divBdr>
        <w:top w:val="none" w:sz="0" w:space="0" w:color="auto"/>
        <w:left w:val="none" w:sz="0" w:space="0" w:color="auto"/>
        <w:bottom w:val="none" w:sz="0" w:space="0" w:color="auto"/>
        <w:right w:val="none" w:sz="0" w:space="0" w:color="auto"/>
      </w:divBdr>
      <w:divsChild>
        <w:div w:id="13773505">
          <w:marLeft w:val="0"/>
          <w:marRight w:val="0"/>
          <w:marTop w:val="0"/>
          <w:marBottom w:val="0"/>
          <w:divBdr>
            <w:top w:val="none" w:sz="0" w:space="0" w:color="auto"/>
            <w:left w:val="none" w:sz="0" w:space="0" w:color="auto"/>
            <w:bottom w:val="none" w:sz="0" w:space="0" w:color="auto"/>
            <w:right w:val="none" w:sz="0" w:space="0" w:color="auto"/>
          </w:divBdr>
          <w:divsChild>
            <w:div w:id="1370300968">
              <w:marLeft w:val="0"/>
              <w:marRight w:val="0"/>
              <w:marTop w:val="0"/>
              <w:marBottom w:val="0"/>
              <w:divBdr>
                <w:top w:val="none" w:sz="0" w:space="0" w:color="auto"/>
                <w:left w:val="none" w:sz="0" w:space="0" w:color="auto"/>
                <w:bottom w:val="none" w:sz="0" w:space="0" w:color="auto"/>
                <w:right w:val="none" w:sz="0" w:space="0" w:color="auto"/>
              </w:divBdr>
            </w:div>
            <w:div w:id="1579317478">
              <w:marLeft w:val="0"/>
              <w:marRight w:val="0"/>
              <w:marTop w:val="0"/>
              <w:marBottom w:val="0"/>
              <w:divBdr>
                <w:top w:val="none" w:sz="0" w:space="0" w:color="auto"/>
                <w:left w:val="none" w:sz="0" w:space="0" w:color="auto"/>
                <w:bottom w:val="none" w:sz="0" w:space="0" w:color="auto"/>
                <w:right w:val="none" w:sz="0" w:space="0" w:color="auto"/>
              </w:divBdr>
            </w:div>
            <w:div w:id="963267173">
              <w:marLeft w:val="0"/>
              <w:marRight w:val="0"/>
              <w:marTop w:val="0"/>
              <w:marBottom w:val="0"/>
              <w:divBdr>
                <w:top w:val="none" w:sz="0" w:space="0" w:color="auto"/>
                <w:left w:val="none" w:sz="0" w:space="0" w:color="auto"/>
                <w:bottom w:val="none" w:sz="0" w:space="0" w:color="auto"/>
                <w:right w:val="none" w:sz="0" w:space="0" w:color="auto"/>
              </w:divBdr>
            </w:div>
            <w:div w:id="398988047">
              <w:marLeft w:val="0"/>
              <w:marRight w:val="0"/>
              <w:marTop w:val="0"/>
              <w:marBottom w:val="0"/>
              <w:divBdr>
                <w:top w:val="none" w:sz="0" w:space="0" w:color="auto"/>
                <w:left w:val="none" w:sz="0" w:space="0" w:color="auto"/>
                <w:bottom w:val="none" w:sz="0" w:space="0" w:color="auto"/>
                <w:right w:val="none" w:sz="0" w:space="0" w:color="auto"/>
              </w:divBdr>
            </w:div>
            <w:div w:id="229001347">
              <w:marLeft w:val="0"/>
              <w:marRight w:val="0"/>
              <w:marTop w:val="0"/>
              <w:marBottom w:val="0"/>
              <w:divBdr>
                <w:top w:val="none" w:sz="0" w:space="0" w:color="auto"/>
                <w:left w:val="none" w:sz="0" w:space="0" w:color="auto"/>
                <w:bottom w:val="none" w:sz="0" w:space="0" w:color="auto"/>
                <w:right w:val="none" w:sz="0" w:space="0" w:color="auto"/>
              </w:divBdr>
            </w:div>
            <w:div w:id="225993350">
              <w:marLeft w:val="0"/>
              <w:marRight w:val="0"/>
              <w:marTop w:val="0"/>
              <w:marBottom w:val="0"/>
              <w:divBdr>
                <w:top w:val="none" w:sz="0" w:space="0" w:color="auto"/>
                <w:left w:val="none" w:sz="0" w:space="0" w:color="auto"/>
                <w:bottom w:val="none" w:sz="0" w:space="0" w:color="auto"/>
                <w:right w:val="none" w:sz="0" w:space="0" w:color="auto"/>
              </w:divBdr>
            </w:div>
            <w:div w:id="2120182106">
              <w:marLeft w:val="0"/>
              <w:marRight w:val="0"/>
              <w:marTop w:val="0"/>
              <w:marBottom w:val="0"/>
              <w:divBdr>
                <w:top w:val="none" w:sz="0" w:space="0" w:color="auto"/>
                <w:left w:val="none" w:sz="0" w:space="0" w:color="auto"/>
                <w:bottom w:val="none" w:sz="0" w:space="0" w:color="auto"/>
                <w:right w:val="none" w:sz="0" w:space="0" w:color="auto"/>
              </w:divBdr>
            </w:div>
            <w:div w:id="421993112">
              <w:marLeft w:val="0"/>
              <w:marRight w:val="0"/>
              <w:marTop w:val="0"/>
              <w:marBottom w:val="0"/>
              <w:divBdr>
                <w:top w:val="none" w:sz="0" w:space="0" w:color="auto"/>
                <w:left w:val="none" w:sz="0" w:space="0" w:color="auto"/>
                <w:bottom w:val="none" w:sz="0" w:space="0" w:color="auto"/>
                <w:right w:val="none" w:sz="0" w:space="0" w:color="auto"/>
              </w:divBdr>
            </w:div>
            <w:div w:id="889416523">
              <w:marLeft w:val="0"/>
              <w:marRight w:val="0"/>
              <w:marTop w:val="0"/>
              <w:marBottom w:val="0"/>
              <w:divBdr>
                <w:top w:val="none" w:sz="0" w:space="0" w:color="auto"/>
                <w:left w:val="none" w:sz="0" w:space="0" w:color="auto"/>
                <w:bottom w:val="none" w:sz="0" w:space="0" w:color="auto"/>
                <w:right w:val="none" w:sz="0" w:space="0" w:color="auto"/>
              </w:divBdr>
            </w:div>
            <w:div w:id="84348998">
              <w:marLeft w:val="0"/>
              <w:marRight w:val="0"/>
              <w:marTop w:val="0"/>
              <w:marBottom w:val="0"/>
              <w:divBdr>
                <w:top w:val="none" w:sz="0" w:space="0" w:color="auto"/>
                <w:left w:val="none" w:sz="0" w:space="0" w:color="auto"/>
                <w:bottom w:val="none" w:sz="0" w:space="0" w:color="auto"/>
                <w:right w:val="none" w:sz="0" w:space="0" w:color="auto"/>
              </w:divBdr>
            </w:div>
            <w:div w:id="1117674116">
              <w:marLeft w:val="0"/>
              <w:marRight w:val="0"/>
              <w:marTop w:val="0"/>
              <w:marBottom w:val="0"/>
              <w:divBdr>
                <w:top w:val="none" w:sz="0" w:space="0" w:color="auto"/>
                <w:left w:val="none" w:sz="0" w:space="0" w:color="auto"/>
                <w:bottom w:val="none" w:sz="0" w:space="0" w:color="auto"/>
                <w:right w:val="none" w:sz="0" w:space="0" w:color="auto"/>
              </w:divBdr>
            </w:div>
            <w:div w:id="717901670">
              <w:marLeft w:val="0"/>
              <w:marRight w:val="0"/>
              <w:marTop w:val="0"/>
              <w:marBottom w:val="0"/>
              <w:divBdr>
                <w:top w:val="none" w:sz="0" w:space="0" w:color="auto"/>
                <w:left w:val="none" w:sz="0" w:space="0" w:color="auto"/>
                <w:bottom w:val="none" w:sz="0" w:space="0" w:color="auto"/>
                <w:right w:val="none" w:sz="0" w:space="0" w:color="auto"/>
              </w:divBdr>
            </w:div>
            <w:div w:id="684526731">
              <w:marLeft w:val="0"/>
              <w:marRight w:val="0"/>
              <w:marTop w:val="0"/>
              <w:marBottom w:val="0"/>
              <w:divBdr>
                <w:top w:val="none" w:sz="0" w:space="0" w:color="auto"/>
                <w:left w:val="none" w:sz="0" w:space="0" w:color="auto"/>
                <w:bottom w:val="none" w:sz="0" w:space="0" w:color="auto"/>
                <w:right w:val="none" w:sz="0" w:space="0" w:color="auto"/>
              </w:divBdr>
            </w:div>
            <w:div w:id="334964952">
              <w:marLeft w:val="0"/>
              <w:marRight w:val="0"/>
              <w:marTop w:val="0"/>
              <w:marBottom w:val="0"/>
              <w:divBdr>
                <w:top w:val="none" w:sz="0" w:space="0" w:color="auto"/>
                <w:left w:val="none" w:sz="0" w:space="0" w:color="auto"/>
                <w:bottom w:val="none" w:sz="0" w:space="0" w:color="auto"/>
                <w:right w:val="none" w:sz="0" w:space="0" w:color="auto"/>
              </w:divBdr>
            </w:div>
          </w:divsChild>
        </w:div>
        <w:div w:id="994260443">
          <w:marLeft w:val="0"/>
          <w:marRight w:val="0"/>
          <w:marTop w:val="0"/>
          <w:marBottom w:val="0"/>
          <w:divBdr>
            <w:top w:val="none" w:sz="0" w:space="0" w:color="auto"/>
            <w:left w:val="none" w:sz="0" w:space="0" w:color="auto"/>
            <w:bottom w:val="none" w:sz="0" w:space="0" w:color="auto"/>
            <w:right w:val="none" w:sz="0" w:space="0" w:color="auto"/>
          </w:divBdr>
        </w:div>
        <w:div w:id="66513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excellence.sharepoint.com/:w:/s/EstatesHealthandSafetyandCompliance/EUGp54kyGh9OuaO5Yn14V5cB6NPadGm1C7-oHIyCtBR4Qw?e=ZX7DLZ&amp;wdLOR=c8492C077-1749-4201-8DA6-C5411C79120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excellence.sharepoint.com/:w:/s/EstatesHealthandSafetyandCompliance/EUGp54kyGh9OuaO5Yn14V5cB6NPadGm1C7-oHIyCtBR4Qw?e=ZX7DL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excellence.sharepoint.com/:w:/s/EstatesHealthandSafetyandCompliance/EQx5x5WLZ-FGlfWzWdTEK3IBkLXRr6ggOXDKzN1XyjS3xA?e=fWSD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74F495716004F875297704BEA7C5E" ma:contentTypeVersion="17" ma:contentTypeDescription="Create a new document." ma:contentTypeScope="" ma:versionID="ad8fa9bbd3ef3ff8b42f1414fa63578f">
  <xsd:schema xmlns:xsd="http://www.w3.org/2001/XMLSchema" xmlns:xs="http://www.w3.org/2001/XMLSchema" xmlns:p="http://schemas.microsoft.com/office/2006/metadata/properties" xmlns:ns1="http://schemas.microsoft.com/sharepoint/v3" xmlns:ns2="31c0a669-d431-43aa-bca9-b266ea32578e" xmlns:ns3="8032208e-62c4-4436-8646-54695ccdfb85" targetNamespace="http://schemas.microsoft.com/office/2006/metadata/properties" ma:root="true" ma:fieldsID="45f5f9cf12bb8698a70f3628dcfe64fc" ns1:_="" ns2:_="" ns3:_="">
    <xsd:import namespace="http://schemas.microsoft.com/sharepoint/v3"/>
    <xsd:import namespace="31c0a669-d431-43aa-bca9-b266ea32578e"/>
    <xsd:import namespace="8032208e-62c4-4436-8646-54695ccdfb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c0a669-d431-43aa-bca9-b266ea325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fd16a-7c7a-43bf-9f28-3dc925c18f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2208e-62c4-4436-8646-54695ccdfb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8c740a-96c4-48f0-a120-b732a6a72e81}" ma:internalName="TaxCatchAll" ma:showField="CatchAllData" ma:web="8032208e-62c4-4436-8646-54695ccdfb8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c0a669-d431-43aa-bca9-b266ea32578e">
      <Terms xmlns="http://schemas.microsoft.com/office/infopath/2007/PartnerControls"/>
    </lcf76f155ced4ddcb4097134ff3c332f>
    <TaxCatchAll xmlns="8032208e-62c4-4436-8646-54695ccdfb85" xsi:nil="true"/>
    <SharedWithUsers xmlns="8032208e-62c4-4436-8646-54695ccdfb85">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7C05F19-D97D-44DF-92A1-3F66DE69BC1A}">
  <ds:schemaRefs>
    <ds:schemaRef ds:uri="http://schemas.microsoft.com/sharepoint/v3/contenttype/forms"/>
  </ds:schemaRefs>
</ds:datastoreItem>
</file>

<file path=customXml/itemProps2.xml><?xml version="1.0" encoding="utf-8"?>
<ds:datastoreItem xmlns:ds="http://schemas.openxmlformats.org/officeDocument/2006/customXml" ds:itemID="{E82CCDA5-4B28-4503-BA99-3F827339D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c0a669-d431-43aa-bca9-b266ea32578e"/>
    <ds:schemaRef ds:uri="8032208e-62c4-4436-8646-54695ccdf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CC972-97AD-46C9-ABA4-90D19071DEC3}">
  <ds:schemaRefs>
    <ds:schemaRef ds:uri="http://schemas.openxmlformats.org/officeDocument/2006/bibliography"/>
  </ds:schemaRefs>
</ds:datastoreItem>
</file>

<file path=customXml/itemProps4.xml><?xml version="1.0" encoding="utf-8"?>
<ds:datastoreItem xmlns:ds="http://schemas.openxmlformats.org/officeDocument/2006/customXml" ds:itemID="{D77D96DD-CA21-469F-85F8-DBFADAB030E1}">
  <ds:schemaRefs>
    <ds:schemaRef ds:uri="http://purl.org/dc/terms/"/>
    <ds:schemaRef ds:uri="8032208e-62c4-4436-8646-54695ccdfb85"/>
    <ds:schemaRef ds:uri="http://www.w3.org/XML/1998/namespace"/>
    <ds:schemaRef ds:uri="http://schemas.openxmlformats.org/package/2006/metadata/core-properties"/>
    <ds:schemaRef ds:uri="http://schemas.microsoft.com/sharepoint/v3"/>
    <ds:schemaRef ds:uri="http://schemas.microsoft.com/office/infopath/2007/PartnerControls"/>
    <ds:schemaRef ds:uri="31c0a669-d431-43aa-bca9-b266ea32578e"/>
    <ds:schemaRef ds:uri="http://schemas.microsoft.com/office/2006/documentManagement/typ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1804</Words>
  <Characters>10283</Characters>
  <Application>Microsoft Office Word</Application>
  <DocSecurity>0</DocSecurity>
  <Lines>85</Lines>
  <Paragraphs>24</Paragraphs>
  <ScaleCrop>false</ScaleCrop>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Heath-Coleman</dc:creator>
  <cp:keywords/>
  <dc:description/>
  <cp:lastModifiedBy>Beth Souster</cp:lastModifiedBy>
  <cp:revision>5</cp:revision>
  <cp:lastPrinted>2025-07-23T09:39:00Z</cp:lastPrinted>
  <dcterms:created xsi:type="dcterms:W3CDTF">2025-07-08T09:24:00Z</dcterms:created>
  <dcterms:modified xsi:type="dcterms:W3CDTF">2025-07-23T09:39:00Z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0x0101003DB74F495716004F875297704BEA7C5E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1206500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